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29" w:type="dxa"/>
        <w:tblInd w:w="-885" w:type="dxa"/>
        <w:tblLook w:val="04A0" w:firstRow="1" w:lastRow="0" w:firstColumn="1" w:lastColumn="0" w:noHBand="0" w:noVBand="1"/>
      </w:tblPr>
      <w:tblGrid>
        <w:gridCol w:w="5419"/>
        <w:gridCol w:w="5856"/>
      </w:tblGrid>
      <w:tr w:rsidR="000A482D" w:rsidRPr="000A482D" w:rsidTr="00DE6A61">
        <w:trPr>
          <w:trHeight w:val="375"/>
        </w:trPr>
        <w:tc>
          <w:tcPr>
            <w:tcW w:w="5301" w:type="dxa"/>
            <w:tcBorders>
              <w:top w:val="nil"/>
              <w:left w:val="nil"/>
              <w:bottom w:val="nil"/>
              <w:right w:val="nil"/>
            </w:tcBorders>
            <w:shd w:val="clear" w:color="auto" w:fill="auto"/>
            <w:hideMark/>
          </w:tcPr>
          <w:p w:rsidR="000A482D" w:rsidRPr="000A482D" w:rsidRDefault="000A482D" w:rsidP="000A482D">
            <w:pPr>
              <w:spacing w:after="0" w:line="240" w:lineRule="auto"/>
              <w:rPr>
                <w:rFonts w:ascii="Times New Roman" w:eastAsia="Times New Roman" w:hAnsi="Times New Roman" w:cs="Times New Roman"/>
                <w:sz w:val="28"/>
                <w:szCs w:val="28"/>
                <w:lang w:eastAsia="ru-RU"/>
              </w:rPr>
            </w:pPr>
          </w:p>
        </w:tc>
        <w:tc>
          <w:tcPr>
            <w:tcW w:w="5728" w:type="dxa"/>
            <w:tcBorders>
              <w:top w:val="nil"/>
              <w:left w:val="nil"/>
              <w:bottom w:val="nil"/>
              <w:right w:val="nil"/>
            </w:tcBorders>
            <w:shd w:val="clear" w:color="auto" w:fill="auto"/>
            <w:noWrap/>
            <w:vAlign w:val="bottom"/>
            <w:hideMark/>
          </w:tcPr>
          <w:p w:rsidR="000A482D" w:rsidRPr="007371F3" w:rsidRDefault="00324B9B" w:rsidP="00324B9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0" w:name="_GoBack"/>
            <w:bookmarkEnd w:id="0"/>
            <w:r w:rsidR="000A482D" w:rsidRPr="007371F3">
              <w:rPr>
                <w:rFonts w:ascii="Times New Roman" w:eastAsia="Times New Roman" w:hAnsi="Times New Roman" w:cs="Times New Roman"/>
                <w:sz w:val="28"/>
                <w:szCs w:val="28"/>
                <w:lang w:eastAsia="ru-RU"/>
              </w:rPr>
              <w:t>Приложение 1</w:t>
            </w:r>
            <w:r w:rsidR="002E00FE">
              <w:rPr>
                <w:rFonts w:ascii="Times New Roman" w:eastAsia="Times New Roman" w:hAnsi="Times New Roman" w:cs="Times New Roman"/>
                <w:sz w:val="28"/>
                <w:szCs w:val="28"/>
                <w:lang w:eastAsia="ru-RU"/>
              </w:rPr>
              <w:t>4</w:t>
            </w:r>
          </w:p>
        </w:tc>
      </w:tr>
      <w:tr w:rsidR="000A482D" w:rsidRPr="000A482D" w:rsidTr="00DE6A61">
        <w:trPr>
          <w:trHeight w:val="375"/>
        </w:trPr>
        <w:tc>
          <w:tcPr>
            <w:tcW w:w="5301" w:type="dxa"/>
            <w:tcBorders>
              <w:top w:val="nil"/>
              <w:left w:val="nil"/>
              <w:bottom w:val="nil"/>
              <w:right w:val="nil"/>
            </w:tcBorders>
            <w:shd w:val="clear" w:color="auto" w:fill="auto"/>
            <w:hideMark/>
          </w:tcPr>
          <w:p w:rsidR="000A482D" w:rsidRPr="000A482D" w:rsidRDefault="000A482D" w:rsidP="000A482D">
            <w:pPr>
              <w:spacing w:after="0" w:line="240" w:lineRule="auto"/>
              <w:rPr>
                <w:rFonts w:ascii="Times New Roman" w:eastAsia="Times New Roman" w:hAnsi="Times New Roman" w:cs="Times New Roman"/>
                <w:sz w:val="28"/>
                <w:szCs w:val="28"/>
                <w:lang w:eastAsia="ru-RU"/>
              </w:rPr>
            </w:pPr>
          </w:p>
        </w:tc>
        <w:tc>
          <w:tcPr>
            <w:tcW w:w="5728" w:type="dxa"/>
            <w:tcBorders>
              <w:top w:val="nil"/>
              <w:left w:val="nil"/>
              <w:bottom w:val="nil"/>
              <w:right w:val="nil"/>
            </w:tcBorders>
            <w:shd w:val="clear" w:color="auto" w:fill="auto"/>
            <w:noWrap/>
            <w:vAlign w:val="bottom"/>
            <w:hideMark/>
          </w:tcPr>
          <w:p w:rsidR="000A482D" w:rsidRPr="007371F3" w:rsidRDefault="000A482D" w:rsidP="0061363D">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к решению Собрания депутатов</w:t>
            </w:r>
          </w:p>
        </w:tc>
      </w:tr>
      <w:tr w:rsidR="000A482D" w:rsidRPr="000A482D" w:rsidTr="00DE6A61">
        <w:trPr>
          <w:trHeight w:val="375"/>
        </w:trPr>
        <w:tc>
          <w:tcPr>
            <w:tcW w:w="5301" w:type="dxa"/>
            <w:tcBorders>
              <w:top w:val="nil"/>
              <w:left w:val="nil"/>
              <w:bottom w:val="nil"/>
              <w:right w:val="nil"/>
            </w:tcBorders>
            <w:shd w:val="clear" w:color="auto" w:fill="auto"/>
            <w:noWrap/>
            <w:vAlign w:val="bottom"/>
            <w:hideMark/>
          </w:tcPr>
          <w:p w:rsidR="000A482D" w:rsidRPr="000A482D" w:rsidRDefault="000A482D" w:rsidP="000A482D">
            <w:pPr>
              <w:spacing w:after="0" w:line="240" w:lineRule="auto"/>
              <w:rPr>
                <w:rFonts w:ascii="Times New Roman" w:eastAsia="Times New Roman" w:hAnsi="Times New Roman" w:cs="Times New Roman"/>
                <w:sz w:val="28"/>
                <w:szCs w:val="28"/>
                <w:lang w:eastAsia="ru-RU"/>
              </w:rPr>
            </w:pPr>
          </w:p>
        </w:tc>
        <w:tc>
          <w:tcPr>
            <w:tcW w:w="5728" w:type="dxa"/>
            <w:tcBorders>
              <w:top w:val="nil"/>
              <w:left w:val="nil"/>
              <w:bottom w:val="nil"/>
              <w:right w:val="nil"/>
            </w:tcBorders>
            <w:shd w:val="clear" w:color="auto" w:fill="auto"/>
            <w:noWrap/>
            <w:vAlign w:val="bottom"/>
            <w:hideMark/>
          </w:tcPr>
          <w:p w:rsidR="000A482D" w:rsidRPr="007371F3" w:rsidRDefault="000A482D" w:rsidP="0061363D">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«О бюджете Зимовниковского сельского поселения</w:t>
            </w:r>
          </w:p>
        </w:tc>
      </w:tr>
      <w:tr w:rsidR="000A482D" w:rsidRPr="000A482D" w:rsidTr="00DE6A61">
        <w:trPr>
          <w:trHeight w:val="375"/>
        </w:trPr>
        <w:tc>
          <w:tcPr>
            <w:tcW w:w="5301" w:type="dxa"/>
            <w:tcBorders>
              <w:top w:val="nil"/>
              <w:left w:val="nil"/>
              <w:bottom w:val="nil"/>
              <w:right w:val="nil"/>
            </w:tcBorders>
            <w:shd w:val="clear" w:color="auto" w:fill="auto"/>
            <w:noWrap/>
            <w:vAlign w:val="bottom"/>
            <w:hideMark/>
          </w:tcPr>
          <w:p w:rsidR="000A482D" w:rsidRPr="000A482D" w:rsidRDefault="000A482D" w:rsidP="000A482D">
            <w:pPr>
              <w:spacing w:after="0" w:line="240" w:lineRule="auto"/>
              <w:rPr>
                <w:rFonts w:ascii="Times New Roman" w:eastAsia="Times New Roman" w:hAnsi="Times New Roman" w:cs="Times New Roman"/>
                <w:sz w:val="28"/>
                <w:szCs w:val="28"/>
                <w:lang w:eastAsia="ru-RU"/>
              </w:rPr>
            </w:pPr>
          </w:p>
        </w:tc>
        <w:tc>
          <w:tcPr>
            <w:tcW w:w="5728" w:type="dxa"/>
            <w:tcBorders>
              <w:top w:val="nil"/>
              <w:left w:val="nil"/>
              <w:bottom w:val="nil"/>
              <w:right w:val="nil"/>
            </w:tcBorders>
            <w:shd w:val="clear" w:color="auto" w:fill="auto"/>
            <w:noWrap/>
            <w:vAlign w:val="bottom"/>
            <w:hideMark/>
          </w:tcPr>
          <w:p w:rsidR="000A482D" w:rsidRPr="007371F3" w:rsidRDefault="000A482D" w:rsidP="00001CD6">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Зимовниковского района на 201</w:t>
            </w:r>
            <w:r w:rsidR="00001CD6">
              <w:rPr>
                <w:rFonts w:ascii="Times New Roman" w:eastAsia="Times New Roman" w:hAnsi="Times New Roman" w:cs="Times New Roman"/>
                <w:sz w:val="28"/>
                <w:szCs w:val="28"/>
                <w:lang w:eastAsia="ru-RU"/>
              </w:rPr>
              <w:t>5</w:t>
            </w:r>
            <w:r w:rsidRPr="007371F3">
              <w:rPr>
                <w:rFonts w:ascii="Times New Roman" w:eastAsia="Times New Roman" w:hAnsi="Times New Roman" w:cs="Times New Roman"/>
                <w:sz w:val="28"/>
                <w:szCs w:val="28"/>
                <w:lang w:eastAsia="ru-RU"/>
              </w:rPr>
              <w:t>год</w:t>
            </w:r>
          </w:p>
        </w:tc>
      </w:tr>
      <w:tr w:rsidR="000A482D" w:rsidRPr="000A482D" w:rsidTr="00DE6A61">
        <w:trPr>
          <w:trHeight w:val="375"/>
        </w:trPr>
        <w:tc>
          <w:tcPr>
            <w:tcW w:w="5301" w:type="dxa"/>
            <w:tcBorders>
              <w:top w:val="nil"/>
              <w:left w:val="nil"/>
              <w:bottom w:val="nil"/>
              <w:right w:val="nil"/>
            </w:tcBorders>
            <w:shd w:val="clear" w:color="auto" w:fill="auto"/>
            <w:noWrap/>
            <w:vAlign w:val="bottom"/>
            <w:hideMark/>
          </w:tcPr>
          <w:p w:rsidR="000A482D" w:rsidRPr="000A482D" w:rsidRDefault="000A482D" w:rsidP="000A482D">
            <w:pPr>
              <w:spacing w:after="0" w:line="240" w:lineRule="auto"/>
              <w:rPr>
                <w:rFonts w:ascii="Times New Roman" w:eastAsia="Times New Roman" w:hAnsi="Times New Roman" w:cs="Times New Roman"/>
                <w:sz w:val="28"/>
                <w:szCs w:val="28"/>
                <w:lang w:eastAsia="ru-RU"/>
              </w:rPr>
            </w:pPr>
          </w:p>
        </w:tc>
        <w:tc>
          <w:tcPr>
            <w:tcW w:w="5728" w:type="dxa"/>
            <w:tcBorders>
              <w:top w:val="nil"/>
              <w:left w:val="nil"/>
              <w:bottom w:val="nil"/>
              <w:right w:val="nil"/>
            </w:tcBorders>
            <w:shd w:val="clear" w:color="auto" w:fill="auto"/>
            <w:noWrap/>
            <w:vAlign w:val="bottom"/>
            <w:hideMark/>
          </w:tcPr>
          <w:p w:rsidR="000A482D" w:rsidRPr="007371F3" w:rsidRDefault="000A482D" w:rsidP="00001CD6">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и на плановый период 201</w:t>
            </w:r>
            <w:r w:rsidR="00001CD6">
              <w:rPr>
                <w:rFonts w:ascii="Times New Roman" w:eastAsia="Times New Roman" w:hAnsi="Times New Roman" w:cs="Times New Roman"/>
                <w:sz w:val="28"/>
                <w:szCs w:val="28"/>
                <w:lang w:eastAsia="ru-RU"/>
              </w:rPr>
              <w:t>6</w:t>
            </w:r>
            <w:r w:rsidRPr="007371F3">
              <w:rPr>
                <w:rFonts w:ascii="Times New Roman" w:eastAsia="Times New Roman" w:hAnsi="Times New Roman" w:cs="Times New Roman"/>
                <w:sz w:val="28"/>
                <w:szCs w:val="28"/>
                <w:lang w:eastAsia="ru-RU"/>
              </w:rPr>
              <w:t xml:space="preserve"> и 201</w:t>
            </w:r>
            <w:r w:rsidR="00001CD6">
              <w:rPr>
                <w:rFonts w:ascii="Times New Roman" w:eastAsia="Times New Roman" w:hAnsi="Times New Roman" w:cs="Times New Roman"/>
                <w:sz w:val="28"/>
                <w:szCs w:val="28"/>
                <w:lang w:eastAsia="ru-RU"/>
              </w:rPr>
              <w:t>7</w:t>
            </w:r>
            <w:r w:rsidRPr="007371F3">
              <w:rPr>
                <w:rFonts w:ascii="Times New Roman" w:eastAsia="Times New Roman" w:hAnsi="Times New Roman" w:cs="Times New Roman"/>
                <w:sz w:val="28"/>
                <w:szCs w:val="28"/>
                <w:lang w:eastAsia="ru-RU"/>
              </w:rPr>
              <w:t xml:space="preserve"> годов»</w:t>
            </w:r>
          </w:p>
        </w:tc>
      </w:tr>
      <w:tr w:rsidR="000A482D" w:rsidRPr="000A482D" w:rsidTr="00DE6A61">
        <w:trPr>
          <w:trHeight w:val="113"/>
        </w:trPr>
        <w:tc>
          <w:tcPr>
            <w:tcW w:w="5301" w:type="dxa"/>
            <w:tcBorders>
              <w:top w:val="nil"/>
              <w:left w:val="nil"/>
              <w:bottom w:val="nil"/>
              <w:right w:val="nil"/>
            </w:tcBorders>
            <w:shd w:val="clear" w:color="auto" w:fill="auto"/>
            <w:noWrap/>
            <w:vAlign w:val="bottom"/>
          </w:tcPr>
          <w:p w:rsidR="000A482D" w:rsidRPr="000A482D" w:rsidRDefault="000A482D" w:rsidP="000A482D">
            <w:pPr>
              <w:spacing w:after="0" w:line="240" w:lineRule="auto"/>
              <w:rPr>
                <w:rFonts w:ascii="Times New Roman" w:eastAsia="Times New Roman" w:hAnsi="Times New Roman" w:cs="Times New Roman"/>
                <w:sz w:val="28"/>
                <w:szCs w:val="28"/>
                <w:lang w:eastAsia="ru-RU"/>
              </w:rPr>
            </w:pPr>
          </w:p>
        </w:tc>
        <w:tc>
          <w:tcPr>
            <w:tcW w:w="5728" w:type="dxa"/>
            <w:tcBorders>
              <w:top w:val="nil"/>
              <w:left w:val="nil"/>
              <w:bottom w:val="nil"/>
              <w:right w:val="nil"/>
            </w:tcBorders>
            <w:shd w:val="clear" w:color="auto" w:fill="auto"/>
            <w:noWrap/>
            <w:vAlign w:val="bottom"/>
          </w:tcPr>
          <w:p w:rsidR="000A482D" w:rsidRPr="007371F3" w:rsidRDefault="000A482D" w:rsidP="0061363D">
            <w:pPr>
              <w:spacing w:after="0" w:line="240" w:lineRule="auto"/>
              <w:jc w:val="right"/>
              <w:rPr>
                <w:rFonts w:ascii="Times New Roman" w:eastAsia="Times New Roman" w:hAnsi="Times New Roman" w:cs="Times New Roman"/>
                <w:sz w:val="28"/>
                <w:szCs w:val="28"/>
                <w:lang w:eastAsia="ru-RU"/>
              </w:rPr>
            </w:pPr>
          </w:p>
        </w:tc>
      </w:tr>
      <w:tr w:rsidR="00DE6A61" w:rsidRPr="000A482D" w:rsidTr="00DE6A61">
        <w:trPr>
          <w:trHeight w:val="375"/>
        </w:trPr>
        <w:tc>
          <w:tcPr>
            <w:tcW w:w="11029" w:type="dxa"/>
            <w:gridSpan w:val="2"/>
            <w:tcBorders>
              <w:top w:val="nil"/>
              <w:left w:val="nil"/>
              <w:bottom w:val="nil"/>
            </w:tcBorders>
            <w:shd w:val="clear" w:color="auto" w:fill="auto"/>
            <w:noWrap/>
            <w:vAlign w:val="bottom"/>
          </w:tcPr>
          <w:p w:rsidR="00DE6A61" w:rsidRPr="007371F3" w:rsidRDefault="00DE6A61" w:rsidP="00001CD6">
            <w:pPr>
              <w:spacing w:after="0" w:line="240" w:lineRule="auto"/>
              <w:jc w:val="center"/>
              <w:rPr>
                <w:rFonts w:ascii="Times New Roman" w:eastAsia="Times New Roman" w:hAnsi="Times New Roman" w:cs="Times New Roman"/>
                <w:sz w:val="28"/>
                <w:szCs w:val="28"/>
                <w:lang w:eastAsia="ru-RU"/>
              </w:rPr>
            </w:pPr>
            <w:r w:rsidRPr="00DE6A61">
              <w:rPr>
                <w:rFonts w:ascii="Times New Roman" w:eastAsia="Times New Roman" w:hAnsi="Times New Roman" w:cs="Times New Roman"/>
                <w:b/>
                <w:bCs/>
                <w:sz w:val="28"/>
                <w:szCs w:val="28"/>
                <w:lang w:eastAsia="ru-RU"/>
              </w:rPr>
              <w:t>Ведомственная структура расходов местного бюджета</w:t>
            </w:r>
            <w:r>
              <w:rPr>
                <w:rFonts w:ascii="Times New Roman" w:eastAsia="Times New Roman" w:hAnsi="Times New Roman" w:cs="Times New Roman"/>
                <w:b/>
                <w:bCs/>
                <w:sz w:val="28"/>
                <w:szCs w:val="28"/>
                <w:lang w:eastAsia="ru-RU"/>
              </w:rPr>
              <w:t xml:space="preserve"> на 201</w:t>
            </w:r>
            <w:r w:rsidR="00001CD6">
              <w:rPr>
                <w:rFonts w:ascii="Times New Roman" w:eastAsia="Times New Roman" w:hAnsi="Times New Roman" w:cs="Times New Roman"/>
                <w:b/>
                <w:bCs/>
                <w:sz w:val="28"/>
                <w:szCs w:val="28"/>
                <w:lang w:eastAsia="ru-RU"/>
              </w:rPr>
              <w:t>5</w:t>
            </w:r>
            <w:r>
              <w:rPr>
                <w:rFonts w:ascii="Times New Roman" w:eastAsia="Times New Roman" w:hAnsi="Times New Roman" w:cs="Times New Roman"/>
                <w:b/>
                <w:bCs/>
                <w:sz w:val="28"/>
                <w:szCs w:val="28"/>
                <w:lang w:eastAsia="ru-RU"/>
              </w:rPr>
              <w:t xml:space="preserve"> год</w:t>
            </w:r>
          </w:p>
        </w:tc>
      </w:tr>
      <w:tr w:rsidR="00DE6A61" w:rsidRPr="000A482D" w:rsidTr="00DE6A61">
        <w:trPr>
          <w:trHeight w:val="375"/>
        </w:trPr>
        <w:tc>
          <w:tcPr>
            <w:tcW w:w="5301" w:type="dxa"/>
            <w:tcBorders>
              <w:top w:val="nil"/>
              <w:left w:val="nil"/>
              <w:bottom w:val="nil"/>
              <w:right w:val="nil"/>
            </w:tcBorders>
            <w:shd w:val="clear" w:color="auto" w:fill="auto"/>
            <w:noWrap/>
            <w:vAlign w:val="bottom"/>
          </w:tcPr>
          <w:p w:rsidR="00DE6A61" w:rsidRPr="000A482D" w:rsidRDefault="00DE6A61" w:rsidP="000A482D">
            <w:pPr>
              <w:spacing w:after="0" w:line="240" w:lineRule="auto"/>
              <w:rPr>
                <w:rFonts w:ascii="Times New Roman" w:eastAsia="Times New Roman" w:hAnsi="Times New Roman" w:cs="Times New Roman"/>
                <w:sz w:val="28"/>
                <w:szCs w:val="28"/>
                <w:lang w:eastAsia="ru-RU"/>
              </w:rPr>
            </w:pPr>
          </w:p>
        </w:tc>
        <w:tc>
          <w:tcPr>
            <w:tcW w:w="5728" w:type="dxa"/>
            <w:tcBorders>
              <w:top w:val="nil"/>
              <w:left w:val="nil"/>
              <w:bottom w:val="nil"/>
              <w:right w:val="nil"/>
            </w:tcBorders>
            <w:shd w:val="clear" w:color="auto" w:fill="auto"/>
            <w:noWrap/>
            <w:vAlign w:val="bottom"/>
          </w:tcPr>
          <w:p w:rsidR="00DE6A61" w:rsidRPr="007371F3" w:rsidRDefault="00DE6A61" w:rsidP="0061363D">
            <w:pPr>
              <w:spacing w:after="0" w:line="240" w:lineRule="auto"/>
              <w:jc w:val="right"/>
              <w:rPr>
                <w:rFonts w:ascii="Times New Roman" w:eastAsia="Times New Roman" w:hAnsi="Times New Roman" w:cs="Times New Roman"/>
                <w:sz w:val="28"/>
                <w:szCs w:val="28"/>
                <w:lang w:eastAsia="ru-RU"/>
              </w:rPr>
            </w:pPr>
          </w:p>
        </w:tc>
      </w:tr>
      <w:tr w:rsidR="000A482D" w:rsidRPr="000A482D" w:rsidTr="00DE6A61">
        <w:trPr>
          <w:trHeight w:val="375"/>
        </w:trPr>
        <w:tc>
          <w:tcPr>
            <w:tcW w:w="11029" w:type="dxa"/>
            <w:gridSpan w:val="2"/>
            <w:tcBorders>
              <w:top w:val="nil"/>
              <w:left w:val="nil"/>
              <w:bottom w:val="nil"/>
              <w:right w:val="nil"/>
            </w:tcBorders>
            <w:shd w:val="clear" w:color="auto" w:fill="auto"/>
            <w:hideMark/>
          </w:tcPr>
          <w:tbl>
            <w:tblPr>
              <w:tblW w:w="11049" w:type="dxa"/>
              <w:tblLook w:val="04A0" w:firstRow="1" w:lastRow="0" w:firstColumn="1" w:lastColumn="0" w:noHBand="0" w:noVBand="1"/>
            </w:tblPr>
            <w:tblGrid>
              <w:gridCol w:w="5275"/>
              <w:gridCol w:w="850"/>
              <w:gridCol w:w="605"/>
              <w:gridCol w:w="605"/>
              <w:gridCol w:w="1342"/>
              <w:gridCol w:w="823"/>
              <w:gridCol w:w="1549"/>
            </w:tblGrid>
            <w:tr w:rsidR="00E21233" w:rsidRPr="00E21233" w:rsidTr="00E21233">
              <w:trPr>
                <w:trHeight w:val="375"/>
              </w:trPr>
              <w:tc>
                <w:tcPr>
                  <w:tcW w:w="5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1233" w:rsidRPr="00E21233" w:rsidRDefault="00E21233" w:rsidP="00E21233">
                  <w:pPr>
                    <w:spacing w:after="0" w:line="240" w:lineRule="auto"/>
                    <w:jc w:val="center"/>
                    <w:rPr>
                      <w:rFonts w:ascii="Times New Roman" w:eastAsia="Times New Roman" w:hAnsi="Times New Roman" w:cs="Times New Roman"/>
                      <w:b/>
                      <w:bCs/>
                      <w:color w:val="000000"/>
                      <w:sz w:val="28"/>
                      <w:szCs w:val="28"/>
                      <w:lang w:eastAsia="ru-RU"/>
                    </w:rPr>
                  </w:pPr>
                  <w:r w:rsidRPr="00E21233">
                    <w:rPr>
                      <w:rFonts w:ascii="Times New Roman" w:eastAsia="Times New Roman" w:hAnsi="Times New Roman" w:cs="Times New Roman"/>
                      <w:b/>
                      <w:bCs/>
                      <w:color w:val="000000"/>
                      <w:sz w:val="28"/>
                      <w:szCs w:val="28"/>
                      <w:lang w:eastAsia="ru-RU"/>
                    </w:rPr>
                    <w:t>Наименование</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E21233" w:rsidRPr="00E21233" w:rsidRDefault="00E21233" w:rsidP="00E21233">
                  <w:pPr>
                    <w:spacing w:after="0" w:line="240" w:lineRule="auto"/>
                    <w:jc w:val="center"/>
                    <w:rPr>
                      <w:rFonts w:ascii="Times New Roman" w:eastAsia="Times New Roman" w:hAnsi="Times New Roman" w:cs="Times New Roman"/>
                      <w:b/>
                      <w:bCs/>
                      <w:color w:val="000000"/>
                      <w:sz w:val="28"/>
                      <w:szCs w:val="28"/>
                      <w:lang w:eastAsia="ru-RU"/>
                    </w:rPr>
                  </w:pPr>
                  <w:r w:rsidRPr="00E21233">
                    <w:rPr>
                      <w:rFonts w:ascii="Times New Roman" w:eastAsia="Times New Roman" w:hAnsi="Times New Roman" w:cs="Times New Roman"/>
                      <w:b/>
                      <w:bCs/>
                      <w:color w:val="000000"/>
                      <w:sz w:val="28"/>
                      <w:szCs w:val="28"/>
                      <w:lang w:eastAsia="ru-RU"/>
                    </w:rPr>
                    <w:t>Мин</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E21233" w:rsidRPr="00E21233" w:rsidRDefault="00E21233" w:rsidP="00E21233">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E21233">
                    <w:rPr>
                      <w:rFonts w:ascii="Times New Roman" w:eastAsia="Times New Roman" w:hAnsi="Times New Roman" w:cs="Times New Roman"/>
                      <w:b/>
                      <w:bCs/>
                      <w:color w:val="000000"/>
                      <w:sz w:val="28"/>
                      <w:szCs w:val="28"/>
                      <w:lang w:eastAsia="ru-RU"/>
                    </w:rPr>
                    <w:t>Рз</w:t>
                  </w:r>
                  <w:proofErr w:type="spellEnd"/>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E21233" w:rsidRPr="00E21233" w:rsidRDefault="00E21233" w:rsidP="00E21233">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E21233">
                    <w:rPr>
                      <w:rFonts w:ascii="Times New Roman" w:eastAsia="Times New Roman" w:hAnsi="Times New Roman" w:cs="Times New Roman"/>
                      <w:b/>
                      <w:bCs/>
                      <w:color w:val="000000"/>
                      <w:sz w:val="28"/>
                      <w:szCs w:val="28"/>
                      <w:lang w:eastAsia="ru-RU"/>
                    </w:rPr>
                    <w:t>ПР</w:t>
                  </w:r>
                  <w:proofErr w:type="gramEnd"/>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E21233" w:rsidRPr="00E21233" w:rsidRDefault="00E21233" w:rsidP="00E21233">
                  <w:pPr>
                    <w:spacing w:after="0" w:line="240" w:lineRule="auto"/>
                    <w:jc w:val="center"/>
                    <w:rPr>
                      <w:rFonts w:ascii="Times New Roman" w:eastAsia="Times New Roman" w:hAnsi="Times New Roman" w:cs="Times New Roman"/>
                      <w:b/>
                      <w:bCs/>
                      <w:color w:val="000000"/>
                      <w:sz w:val="28"/>
                      <w:szCs w:val="28"/>
                      <w:lang w:eastAsia="ru-RU"/>
                    </w:rPr>
                  </w:pPr>
                  <w:r w:rsidRPr="00E21233">
                    <w:rPr>
                      <w:rFonts w:ascii="Times New Roman" w:eastAsia="Times New Roman" w:hAnsi="Times New Roman" w:cs="Times New Roman"/>
                      <w:b/>
                      <w:bCs/>
                      <w:color w:val="000000"/>
                      <w:sz w:val="28"/>
                      <w:szCs w:val="28"/>
                      <w:lang w:eastAsia="ru-RU"/>
                    </w:rPr>
                    <w:t>ЦСР</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E21233" w:rsidRPr="00E21233" w:rsidRDefault="00E21233" w:rsidP="00E21233">
                  <w:pPr>
                    <w:spacing w:after="0" w:line="240" w:lineRule="auto"/>
                    <w:jc w:val="center"/>
                    <w:rPr>
                      <w:rFonts w:ascii="Times New Roman" w:eastAsia="Times New Roman" w:hAnsi="Times New Roman" w:cs="Times New Roman"/>
                      <w:b/>
                      <w:bCs/>
                      <w:color w:val="000000"/>
                      <w:sz w:val="28"/>
                      <w:szCs w:val="28"/>
                      <w:lang w:eastAsia="ru-RU"/>
                    </w:rPr>
                  </w:pPr>
                  <w:r w:rsidRPr="00E21233">
                    <w:rPr>
                      <w:rFonts w:ascii="Times New Roman" w:eastAsia="Times New Roman" w:hAnsi="Times New Roman" w:cs="Times New Roman"/>
                      <w:b/>
                      <w:bCs/>
                      <w:color w:val="000000"/>
                      <w:sz w:val="28"/>
                      <w:szCs w:val="28"/>
                      <w:lang w:eastAsia="ru-RU"/>
                    </w:rPr>
                    <w:t>ВР</w:t>
                  </w:r>
                </w:p>
              </w:tc>
              <w:tc>
                <w:tcPr>
                  <w:tcW w:w="1549" w:type="dxa"/>
                  <w:tcBorders>
                    <w:top w:val="single" w:sz="4" w:space="0" w:color="auto"/>
                    <w:left w:val="nil"/>
                    <w:bottom w:val="single" w:sz="4" w:space="0" w:color="auto"/>
                    <w:right w:val="single" w:sz="4" w:space="0" w:color="auto"/>
                  </w:tcBorders>
                  <w:shd w:val="clear" w:color="auto" w:fill="auto"/>
                  <w:noWrap/>
                  <w:vAlign w:val="bottom"/>
                  <w:hideMark/>
                </w:tcPr>
                <w:p w:rsidR="00E21233" w:rsidRPr="00E21233" w:rsidRDefault="00E21233" w:rsidP="00E21233">
                  <w:pPr>
                    <w:spacing w:after="0" w:line="240" w:lineRule="auto"/>
                    <w:jc w:val="center"/>
                    <w:rPr>
                      <w:rFonts w:ascii="Times New Roman" w:eastAsia="Times New Roman" w:hAnsi="Times New Roman" w:cs="Times New Roman"/>
                      <w:b/>
                      <w:bCs/>
                      <w:color w:val="000000"/>
                      <w:sz w:val="28"/>
                      <w:szCs w:val="28"/>
                      <w:lang w:eastAsia="ru-RU"/>
                    </w:rPr>
                  </w:pPr>
                  <w:r w:rsidRPr="00E21233">
                    <w:rPr>
                      <w:rFonts w:ascii="Times New Roman" w:eastAsia="Times New Roman" w:hAnsi="Times New Roman" w:cs="Times New Roman"/>
                      <w:b/>
                      <w:bCs/>
                      <w:color w:val="000000"/>
                      <w:sz w:val="28"/>
                      <w:szCs w:val="28"/>
                      <w:lang w:eastAsia="ru-RU"/>
                    </w:rPr>
                    <w:t>Сумма</w:t>
                  </w:r>
                </w:p>
              </w:tc>
            </w:tr>
            <w:tr w:rsidR="00E21233" w:rsidRPr="00E21233" w:rsidTr="00E21233">
              <w:trPr>
                <w:trHeight w:val="3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ВСЕГО</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42 387,1</w:t>
                  </w:r>
                </w:p>
              </w:tc>
            </w:tr>
            <w:tr w:rsidR="00E21233" w:rsidRPr="00E21233" w:rsidTr="00E21233">
              <w:trPr>
                <w:trHeight w:val="7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Администрация Зимовниковского сельского поселения</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 </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42 387,1</w:t>
                  </w:r>
                </w:p>
              </w:tc>
            </w:tr>
            <w:tr w:rsidR="00E21233" w:rsidRPr="00E21233" w:rsidTr="00E21233">
              <w:trPr>
                <w:trHeight w:val="45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02</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120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E21233" w:rsidRPr="00E21233" w:rsidTr="00E21233">
              <w:trPr>
                <w:trHeight w:val="562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proofErr w:type="gramStart"/>
                  <w:r w:rsidRPr="00E21233">
                    <w:rPr>
                      <w:rFonts w:ascii="Times New Roman" w:eastAsia="Times New Roman" w:hAnsi="Times New Roman" w:cs="Times New Roman"/>
                      <w:sz w:val="28"/>
                      <w:szCs w:val="28"/>
                      <w:lang w:eastAsia="ru-RU"/>
                    </w:rPr>
                    <w:t>Расходы по обеспечению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 муниципальной программы Зимовниковского сельского поселения «Развитие муниципальной службы» (Иные закупки товаров, работ и услуг для обеспечения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07 1 2613</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35,0</w:t>
                  </w:r>
                </w:p>
              </w:tc>
            </w:tr>
            <w:tr w:rsidR="00E21233" w:rsidRPr="00E21233" w:rsidTr="00E21233">
              <w:trPr>
                <w:trHeight w:val="45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lastRenderedPageBreak/>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120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r>
            <w:tr w:rsidR="00E21233" w:rsidRPr="00E21233" w:rsidTr="00E21233">
              <w:trPr>
                <w:trHeight w:val="45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обеспечение функций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10 2 0019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1 579,7</w:t>
                  </w:r>
                </w:p>
              </w:tc>
            </w:tr>
            <w:tr w:rsidR="00E21233" w:rsidRPr="00E21233" w:rsidTr="00E21233">
              <w:trPr>
                <w:trHeight w:val="33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10 2 9999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850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35,0</w:t>
                  </w:r>
                </w:p>
              </w:tc>
            </w:tr>
            <w:tr w:rsidR="00E21233" w:rsidRPr="00E21233" w:rsidTr="00E21233">
              <w:trPr>
                <w:trHeight w:val="712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proofErr w:type="gramStart"/>
                  <w:r w:rsidRPr="00E21233">
                    <w:rPr>
                      <w:rFonts w:ascii="Times New Roman" w:eastAsia="Times New Roman" w:hAnsi="Times New Roman" w:cs="Times New Roman"/>
                      <w:sz w:val="28"/>
                      <w:szCs w:val="28"/>
                      <w:lang w:eastAsia="ru-RU"/>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E21233">
                    <w:rPr>
                      <w:rFonts w:ascii="Times New Roman" w:eastAsia="Times New Roman" w:hAnsi="Times New Roman" w:cs="Times New Roman"/>
                      <w:sz w:val="28"/>
                      <w:szCs w:val="28"/>
                      <w:lang w:eastAsia="ru-RU"/>
                    </w:rPr>
                    <w:t xml:space="preserve"> октября 2002 года № 273-ЗС «Об административных правонарушениях» в рамках непрограммных расходов органа местного самоуправления Зимовниковского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99 9 7239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0,2</w:t>
                  </w:r>
                </w:p>
              </w:tc>
            </w:tr>
            <w:tr w:rsidR="00E21233" w:rsidRPr="00E21233" w:rsidTr="00E21233">
              <w:trPr>
                <w:trHeight w:val="412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Мероприятия по профилактике экстремизма и терроризма в Зимовниковском сельском поселении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13</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02 2 2610</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w:t>
                  </w:r>
                </w:p>
              </w:tc>
            </w:tr>
            <w:tr w:rsidR="00E21233" w:rsidRPr="00E21233" w:rsidTr="00E21233">
              <w:trPr>
                <w:trHeight w:val="37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13</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50,0</w:t>
                  </w:r>
                </w:p>
              </w:tc>
            </w:tr>
            <w:tr w:rsidR="00E21233" w:rsidRPr="00E21233" w:rsidTr="00E21233">
              <w:trPr>
                <w:trHeight w:val="22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lastRenderedPageBreak/>
                    <w:t>Реализация направления расходов в рамках непрограммных расходов органа местного самоуправления Зимовниковского сельского поселения (Социальные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13</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320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100,0</w:t>
                  </w:r>
                </w:p>
              </w:tc>
            </w:tr>
            <w:tr w:rsidR="00E21233" w:rsidRPr="00E21233" w:rsidTr="00E21233">
              <w:trPr>
                <w:trHeight w:val="18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(Уплата налогов, сборов и иных платежей)</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13</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850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50,0</w:t>
                  </w:r>
                </w:p>
              </w:tc>
            </w:tr>
            <w:tr w:rsidR="00E21233" w:rsidRPr="00E21233" w:rsidTr="00E21233">
              <w:trPr>
                <w:trHeight w:val="45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proofErr w:type="gramStart"/>
                  <w:r w:rsidRPr="00E21233">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03 1 2604</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11,0</w:t>
                  </w:r>
                </w:p>
              </w:tc>
            </w:tr>
            <w:tr w:rsidR="00E21233" w:rsidRPr="00E21233" w:rsidTr="00E21233">
              <w:trPr>
                <w:trHeight w:val="37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Мероприятия по обеспечению пожарной безопасности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03 1 2605</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100,0</w:t>
                  </w:r>
                </w:p>
              </w:tc>
            </w:tr>
            <w:tr w:rsidR="00E21233" w:rsidRPr="00E21233" w:rsidTr="00E21233">
              <w:trPr>
                <w:trHeight w:val="48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proofErr w:type="gramStart"/>
                  <w:r w:rsidRPr="00E21233">
                    <w:rPr>
                      <w:rFonts w:ascii="Times New Roman" w:eastAsia="Times New Roman" w:hAnsi="Times New Roman" w:cs="Times New Roman"/>
                      <w:sz w:val="28"/>
                      <w:szCs w:val="28"/>
                      <w:lang w:eastAsia="ru-RU"/>
                    </w:rPr>
                    <w:lastRenderedPageBreak/>
                    <w:t>Мероприятия по модернизации и поддержанию в готовности систем оповещения населения Зимовниковского сельского поселения в рамках подпрограммы «Защита от чрезвычайных ситуаций»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03 2 2607</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39,0</w:t>
                  </w:r>
                </w:p>
              </w:tc>
            </w:tr>
            <w:tr w:rsidR="00E21233" w:rsidRPr="00E21233" w:rsidTr="00E21233">
              <w:trPr>
                <w:trHeight w:val="48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proofErr w:type="gramStart"/>
                  <w:r w:rsidRPr="00E21233">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«Обеспечение безопасности на воде»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03 3 2604</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10,0</w:t>
                  </w:r>
                </w:p>
              </w:tc>
            </w:tr>
            <w:tr w:rsidR="00E21233" w:rsidRPr="00E21233" w:rsidTr="00E21233">
              <w:trPr>
                <w:trHeight w:val="60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lastRenderedPageBreak/>
                    <w:t xml:space="preserve">Иные межбюджетные </w:t>
                  </w:r>
                  <w:proofErr w:type="gramStart"/>
                  <w:r w:rsidRPr="00E21233">
                    <w:rPr>
                      <w:rFonts w:ascii="Times New Roman" w:eastAsia="Times New Roman" w:hAnsi="Times New Roman" w:cs="Times New Roman"/>
                      <w:sz w:val="28"/>
                      <w:szCs w:val="28"/>
                      <w:lang w:eastAsia="ru-RU"/>
                    </w:rPr>
                    <w:t>трансферты</w:t>
                  </w:r>
                  <w:proofErr w:type="gramEnd"/>
                  <w:r w:rsidRPr="00E21233">
                    <w:rPr>
                      <w:rFonts w:ascii="Times New Roman" w:eastAsia="Times New Roman" w:hAnsi="Times New Roman" w:cs="Times New Roman"/>
                      <w:sz w:val="28"/>
                      <w:szCs w:val="28"/>
                      <w:lang w:eastAsia="ru-RU"/>
                    </w:rPr>
                    <w:t xml:space="preserve"> передаваемые из местного бюджета в бюджет муниципального района на организацию и проведение мобилизационной подготовки, по вопросам гражданской обороны, защиты населения и территорий от ЧС природного и техногенного характера, в соответствии с заключенными соглашениями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10 2 8601</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540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608,6</w:t>
                  </w:r>
                </w:p>
              </w:tc>
            </w:tr>
            <w:tr w:rsidR="00E21233" w:rsidRPr="00E21233" w:rsidTr="00E21233">
              <w:trPr>
                <w:trHeight w:val="33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ремонт автомобильных дорог общего пользования местного значения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08 1 2615</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2 023,0</w:t>
                  </w:r>
                </w:p>
              </w:tc>
            </w:tr>
            <w:tr w:rsidR="00E21233" w:rsidRPr="00E21233" w:rsidTr="00E21233">
              <w:trPr>
                <w:trHeight w:val="37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в Зимовниковском сельском поселении» муниципальной программы Зимовниковского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08 1 7351</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3 354,3</w:t>
                  </w:r>
                </w:p>
              </w:tc>
            </w:tr>
            <w:tr w:rsidR="00E21233" w:rsidRPr="00E21233" w:rsidTr="00E21233">
              <w:trPr>
                <w:trHeight w:val="30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lastRenderedPageBreak/>
                    <w:t>Мероприятия по обеспечению безопасности дорожного движения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08 2 2616</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200,0</w:t>
                  </w:r>
                </w:p>
              </w:tc>
            </w:tr>
            <w:tr w:rsidR="00E21233" w:rsidRPr="00E21233" w:rsidTr="00E21233">
              <w:trPr>
                <w:trHeight w:val="48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proofErr w:type="gramStart"/>
                  <w:r w:rsidRPr="00E21233">
                    <w:rPr>
                      <w:rFonts w:ascii="Times New Roman" w:eastAsia="Times New Roman" w:hAnsi="Times New Roman" w:cs="Times New Roman"/>
                      <w:sz w:val="28"/>
                      <w:szCs w:val="28"/>
                      <w:lang w:eastAsia="ru-RU"/>
                    </w:rPr>
                    <w:t>Расходы по управлению муниципальным имуществом Зимовниковского сельского поселения и распоряжение земельными участками, государственная собственность на которые не разграничена и которые расположены в границах поселений в рамках подпрограммы «Управление и распоряжение муниципальным имуществом» муниципальной программы Зимовниковского сельского поселения «Управление и распоряжение муниципальным имуществом» (Иные закупки товаров, работ и услуг для обеспечения государственных (муниципальных) нужд)</w:t>
                  </w:r>
                  <w:proofErr w:type="gramEnd"/>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12</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11 1 2619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E21233" w:rsidRPr="00E21233" w:rsidTr="00E21233">
              <w:trPr>
                <w:trHeight w:val="52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коммунальное и ремонтно-техническое обслуживание объектов водопроводного хозяйства в рамках подпрограммы «Создание условий для обеспечения качественными коммунальными услугами населения Зимовниковского сельского поселения» муниципальной программы Зимовниковского сельского поселения «Обеспечение качественными жилищно-коммунальными услугами населения Зимовниковского сельского поселения»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02</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01 1 2601</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1 300,0</w:t>
                  </w:r>
                </w:p>
              </w:tc>
            </w:tr>
            <w:tr w:rsidR="00E21233" w:rsidRPr="00E21233" w:rsidTr="00E21233">
              <w:trPr>
                <w:trHeight w:val="45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lastRenderedPageBreak/>
                    <w:t>Организация и проведение мероприятий санитарному и текущему содержанию объектов благоустройства и озеленение территории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05 1 2609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10 582,0</w:t>
                  </w:r>
                </w:p>
              </w:tc>
            </w:tr>
            <w:tr w:rsidR="00E21233" w:rsidRPr="00E21233" w:rsidTr="00E21233">
              <w:trPr>
                <w:trHeight w:val="37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03</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E21233" w:rsidP="00E21233">
                  <w:pPr>
                    <w:spacing w:after="0" w:line="240" w:lineRule="auto"/>
                    <w:jc w:val="right"/>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450,0</w:t>
                  </w:r>
                </w:p>
              </w:tc>
            </w:tr>
            <w:tr w:rsidR="00E21233" w:rsidRPr="00E21233" w:rsidTr="00E21233">
              <w:trPr>
                <w:trHeight w:val="30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культуры в Зимовниковском сельском поселении» муниципальной программы Зимовниковского сельского поселения «Развитие культуры»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04 1 0059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610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5 820,0</w:t>
                  </w:r>
                </w:p>
              </w:tc>
            </w:tr>
            <w:tr w:rsidR="00E21233" w:rsidRPr="00E21233" w:rsidTr="00E21233">
              <w:trPr>
                <w:trHeight w:val="300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капитальный ремонт памятников в рамках подпрограммы «Сохранение объектов культурного наследия» муниципальной программы Зимовниковского сельского поселения «Развитие культуры»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04 2 7332</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Default="00F22F69"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4613,3</w:t>
                  </w:r>
                </w:p>
                <w:p w:rsidR="00F22F69" w:rsidRPr="00E21233" w:rsidRDefault="00F22F69" w:rsidP="00E21233">
                  <w:pPr>
                    <w:spacing w:after="0" w:line="240" w:lineRule="auto"/>
                    <w:jc w:val="right"/>
                    <w:rPr>
                      <w:rFonts w:ascii="Times New Roman" w:eastAsia="Times New Roman" w:hAnsi="Times New Roman" w:cs="Times New Roman"/>
                      <w:sz w:val="28"/>
                      <w:szCs w:val="28"/>
                      <w:lang w:eastAsia="ru-RU"/>
                    </w:rPr>
                  </w:pPr>
                </w:p>
              </w:tc>
            </w:tr>
            <w:tr w:rsidR="00F22F69" w:rsidRPr="00E21233" w:rsidTr="00E21233">
              <w:trPr>
                <w:trHeight w:val="3000"/>
              </w:trPr>
              <w:tc>
                <w:tcPr>
                  <w:tcW w:w="5275" w:type="dxa"/>
                  <w:tcBorders>
                    <w:top w:val="nil"/>
                    <w:left w:val="single" w:sz="4" w:space="0" w:color="auto"/>
                    <w:bottom w:val="single" w:sz="4" w:space="0" w:color="auto"/>
                    <w:right w:val="single" w:sz="4" w:space="0" w:color="auto"/>
                  </w:tcBorders>
                  <w:shd w:val="clear" w:color="auto" w:fill="auto"/>
                </w:tcPr>
                <w:p w:rsidR="00F22F69" w:rsidRPr="00E21233" w:rsidRDefault="00F22F69" w:rsidP="00E21233">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Расходы на капитальный и текущий ремонт памятников в рамках подпрограммы «Сохранение объектов культурного наследия» муниципальной программы Зимовниковского сельского поселения «Развитие культуры»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tcPr>
                <w:p w:rsidR="00F22F69" w:rsidRPr="00E21233" w:rsidRDefault="00F22F69" w:rsidP="00E2123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tcPr>
                <w:p w:rsidR="00F22F69" w:rsidRPr="00E21233" w:rsidRDefault="00F22F69" w:rsidP="00E2123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tcPr>
                <w:p w:rsidR="00F22F69" w:rsidRPr="00E21233" w:rsidRDefault="00F22F69" w:rsidP="00E2123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1342" w:type="dxa"/>
                  <w:tcBorders>
                    <w:top w:val="nil"/>
                    <w:left w:val="nil"/>
                    <w:bottom w:val="single" w:sz="4" w:space="0" w:color="auto"/>
                    <w:right w:val="single" w:sz="4" w:space="0" w:color="auto"/>
                  </w:tcBorders>
                  <w:shd w:val="clear" w:color="auto" w:fill="auto"/>
                </w:tcPr>
                <w:p w:rsidR="00F22F69" w:rsidRPr="00E21233" w:rsidRDefault="00F22F69" w:rsidP="00E2123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04 2 2608</w:t>
                  </w:r>
                </w:p>
              </w:tc>
              <w:tc>
                <w:tcPr>
                  <w:tcW w:w="823" w:type="dxa"/>
                  <w:tcBorders>
                    <w:top w:val="nil"/>
                    <w:left w:val="nil"/>
                    <w:bottom w:val="single" w:sz="4" w:space="0" w:color="auto"/>
                    <w:right w:val="single" w:sz="4" w:space="0" w:color="auto"/>
                  </w:tcBorders>
                  <w:shd w:val="clear" w:color="auto" w:fill="auto"/>
                </w:tcPr>
                <w:p w:rsidR="00F22F69" w:rsidRPr="00E21233" w:rsidRDefault="00F22F69" w:rsidP="00E2123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tcPr>
                <w:p w:rsidR="00F22F69" w:rsidRDefault="00F22F69"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232,6</w:t>
                  </w:r>
                </w:p>
              </w:tc>
            </w:tr>
            <w:tr w:rsidR="00E21233" w:rsidRPr="00E21233" w:rsidTr="00E21233">
              <w:trPr>
                <w:trHeight w:val="2250"/>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органах местного самоуправления (Социальные выплаты гражданам, кроме публичных нормативных социальных выплат)</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01</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99 9 1301</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320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w:t>
                  </w:r>
                </w:p>
              </w:tc>
            </w:tr>
            <w:tr w:rsidR="00E21233" w:rsidRPr="00E21233" w:rsidTr="00E21233">
              <w:trPr>
                <w:trHeight w:val="33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02</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06 1 0059</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610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1 020,0</w:t>
                  </w:r>
                </w:p>
              </w:tc>
            </w:tr>
            <w:tr w:rsidR="00E21233" w:rsidRPr="00E21233" w:rsidTr="00E21233">
              <w:trPr>
                <w:trHeight w:val="3375"/>
              </w:trPr>
              <w:tc>
                <w:tcPr>
                  <w:tcW w:w="5275" w:type="dxa"/>
                  <w:tcBorders>
                    <w:top w:val="nil"/>
                    <w:left w:val="single" w:sz="4" w:space="0" w:color="auto"/>
                    <w:bottom w:val="single" w:sz="4" w:space="0" w:color="auto"/>
                    <w:right w:val="single" w:sz="4" w:space="0" w:color="auto"/>
                  </w:tcBorders>
                  <w:shd w:val="clear" w:color="auto" w:fill="auto"/>
                  <w:hideMark/>
                </w:tcPr>
                <w:p w:rsidR="00E21233" w:rsidRPr="00E21233" w:rsidRDefault="00E21233" w:rsidP="00E21233">
                  <w:pPr>
                    <w:spacing w:after="0" w:line="240" w:lineRule="auto"/>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951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02</w:t>
                  </w:r>
                </w:p>
              </w:tc>
              <w:tc>
                <w:tcPr>
                  <w:tcW w:w="1342"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06 1 2612</w:t>
                  </w:r>
                </w:p>
              </w:tc>
              <w:tc>
                <w:tcPr>
                  <w:tcW w:w="823" w:type="dxa"/>
                  <w:tcBorders>
                    <w:top w:val="nil"/>
                    <w:left w:val="nil"/>
                    <w:bottom w:val="single" w:sz="4" w:space="0" w:color="auto"/>
                    <w:right w:val="single" w:sz="4" w:space="0" w:color="auto"/>
                  </w:tcBorders>
                  <w:shd w:val="clear" w:color="auto" w:fill="auto"/>
                  <w:hideMark/>
                </w:tcPr>
                <w:p w:rsidR="00E21233" w:rsidRPr="00E21233" w:rsidRDefault="00E21233" w:rsidP="00E21233">
                  <w:pPr>
                    <w:spacing w:after="0" w:line="240" w:lineRule="auto"/>
                    <w:jc w:val="center"/>
                    <w:rPr>
                      <w:rFonts w:ascii="Times New Roman" w:eastAsia="Times New Roman" w:hAnsi="Times New Roman" w:cs="Times New Roman"/>
                      <w:sz w:val="28"/>
                      <w:szCs w:val="28"/>
                      <w:lang w:eastAsia="ru-RU"/>
                    </w:rPr>
                  </w:pPr>
                  <w:r w:rsidRPr="00E21233">
                    <w:rPr>
                      <w:rFonts w:ascii="Times New Roman" w:eastAsia="Times New Roman" w:hAnsi="Times New Roman" w:cs="Times New Roman"/>
                      <w:sz w:val="28"/>
                      <w:szCs w:val="28"/>
                      <w:lang w:eastAsia="ru-RU"/>
                    </w:rPr>
                    <w:t>240</w:t>
                  </w:r>
                </w:p>
              </w:tc>
              <w:tc>
                <w:tcPr>
                  <w:tcW w:w="1549" w:type="dxa"/>
                  <w:tcBorders>
                    <w:top w:val="nil"/>
                    <w:left w:val="nil"/>
                    <w:bottom w:val="single" w:sz="4" w:space="0" w:color="auto"/>
                    <w:right w:val="single" w:sz="4" w:space="0" w:color="auto"/>
                  </w:tcBorders>
                  <w:shd w:val="clear" w:color="auto" w:fill="auto"/>
                  <w:noWrap/>
                  <w:hideMark/>
                </w:tcPr>
                <w:p w:rsidR="00E21233" w:rsidRPr="00E21233" w:rsidRDefault="00001CD6" w:rsidP="00E2123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60,0</w:t>
                  </w:r>
                </w:p>
              </w:tc>
            </w:tr>
          </w:tbl>
          <w:p w:rsidR="00DE6A61" w:rsidRDefault="00DE6A61" w:rsidP="00E21233">
            <w:pPr>
              <w:spacing w:after="0" w:line="240" w:lineRule="auto"/>
              <w:rPr>
                <w:rFonts w:ascii="Times New Roman" w:eastAsia="Times New Roman" w:hAnsi="Times New Roman" w:cs="Times New Roman"/>
                <w:b/>
                <w:bCs/>
                <w:sz w:val="28"/>
                <w:szCs w:val="28"/>
                <w:lang w:eastAsia="ru-RU"/>
              </w:rPr>
            </w:pPr>
          </w:p>
          <w:p w:rsidR="00DE6A61" w:rsidRDefault="00DE6A61" w:rsidP="000A482D">
            <w:pPr>
              <w:spacing w:after="0" w:line="240" w:lineRule="auto"/>
              <w:jc w:val="center"/>
              <w:rPr>
                <w:rFonts w:ascii="Times New Roman" w:eastAsia="Times New Roman" w:hAnsi="Times New Roman" w:cs="Times New Roman"/>
                <w:b/>
                <w:bCs/>
                <w:sz w:val="28"/>
                <w:szCs w:val="28"/>
                <w:lang w:eastAsia="ru-RU"/>
              </w:rPr>
            </w:pPr>
          </w:p>
          <w:p w:rsidR="000A482D" w:rsidRPr="000A482D" w:rsidRDefault="000A482D" w:rsidP="000A482D">
            <w:pPr>
              <w:spacing w:after="0" w:line="240" w:lineRule="auto"/>
              <w:jc w:val="center"/>
              <w:rPr>
                <w:rFonts w:ascii="Times New Roman" w:eastAsia="Times New Roman" w:hAnsi="Times New Roman" w:cs="Times New Roman"/>
                <w:b/>
                <w:bCs/>
                <w:sz w:val="28"/>
                <w:szCs w:val="28"/>
                <w:lang w:eastAsia="ru-RU"/>
              </w:rPr>
            </w:pPr>
          </w:p>
        </w:tc>
      </w:tr>
    </w:tbl>
    <w:p w:rsidR="004D1B16" w:rsidRDefault="004D1B16" w:rsidP="004D1B16">
      <w:pPr>
        <w:rPr>
          <w:rFonts w:ascii="Times New Roman" w:hAnsi="Times New Roman" w:cs="Times New Roman"/>
          <w:sz w:val="28"/>
          <w:szCs w:val="28"/>
        </w:rPr>
      </w:pPr>
      <w:r>
        <w:rPr>
          <w:rFonts w:ascii="Times New Roman" w:hAnsi="Times New Roman" w:cs="Times New Roman"/>
          <w:sz w:val="28"/>
          <w:szCs w:val="28"/>
        </w:rPr>
        <w:lastRenderedPageBreak/>
        <w:t xml:space="preserve">Глава Зимовниковского </w:t>
      </w:r>
    </w:p>
    <w:p w:rsidR="004D1B16" w:rsidRDefault="004D1B16" w:rsidP="004D1B16">
      <w:pPr>
        <w:rPr>
          <w:rFonts w:ascii="Times New Roman" w:hAnsi="Times New Roman" w:cs="Times New Roman"/>
          <w:sz w:val="28"/>
          <w:szCs w:val="28"/>
        </w:rPr>
      </w:pPr>
      <w:r>
        <w:rPr>
          <w:rFonts w:ascii="Times New Roman" w:hAnsi="Times New Roman" w:cs="Times New Roman"/>
          <w:sz w:val="28"/>
          <w:szCs w:val="28"/>
        </w:rPr>
        <w:t>сельского поселения                                                                С.Н.Фоменко</w:t>
      </w:r>
    </w:p>
    <w:p w:rsidR="00CF6600" w:rsidRDefault="00CF6600"/>
    <w:sectPr w:rsidR="00CF6600" w:rsidSect="00DE6A61">
      <w:pgSz w:w="11906" w:h="16838"/>
      <w:pgMar w:top="113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2D"/>
    <w:rsid w:val="00001CD6"/>
    <w:rsid w:val="000A482D"/>
    <w:rsid w:val="002E00FE"/>
    <w:rsid w:val="00324B9B"/>
    <w:rsid w:val="004D1B16"/>
    <w:rsid w:val="00887767"/>
    <w:rsid w:val="0096710F"/>
    <w:rsid w:val="00CF6600"/>
    <w:rsid w:val="00DE6A61"/>
    <w:rsid w:val="00E21233"/>
    <w:rsid w:val="00F22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4B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4B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4B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4B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179490">
      <w:bodyDiv w:val="1"/>
      <w:marLeft w:val="0"/>
      <w:marRight w:val="0"/>
      <w:marTop w:val="0"/>
      <w:marBottom w:val="0"/>
      <w:divBdr>
        <w:top w:val="none" w:sz="0" w:space="0" w:color="auto"/>
        <w:left w:val="none" w:sz="0" w:space="0" w:color="auto"/>
        <w:bottom w:val="none" w:sz="0" w:space="0" w:color="auto"/>
        <w:right w:val="none" w:sz="0" w:space="0" w:color="auto"/>
      </w:divBdr>
    </w:div>
    <w:div w:id="1103917949">
      <w:bodyDiv w:val="1"/>
      <w:marLeft w:val="0"/>
      <w:marRight w:val="0"/>
      <w:marTop w:val="0"/>
      <w:marBottom w:val="0"/>
      <w:divBdr>
        <w:top w:val="none" w:sz="0" w:space="0" w:color="auto"/>
        <w:left w:val="none" w:sz="0" w:space="0" w:color="auto"/>
        <w:bottom w:val="none" w:sz="0" w:space="0" w:color="auto"/>
        <w:right w:val="none" w:sz="0" w:space="0" w:color="auto"/>
      </w:divBdr>
    </w:div>
    <w:div w:id="1449161843">
      <w:bodyDiv w:val="1"/>
      <w:marLeft w:val="0"/>
      <w:marRight w:val="0"/>
      <w:marTop w:val="0"/>
      <w:marBottom w:val="0"/>
      <w:divBdr>
        <w:top w:val="none" w:sz="0" w:space="0" w:color="auto"/>
        <w:left w:val="none" w:sz="0" w:space="0" w:color="auto"/>
        <w:bottom w:val="none" w:sz="0" w:space="0" w:color="auto"/>
        <w:right w:val="none" w:sz="0" w:space="0" w:color="auto"/>
      </w:divBdr>
    </w:div>
    <w:div w:id="202304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1853</Words>
  <Characters>10565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uzer</cp:lastModifiedBy>
  <cp:revision>12</cp:revision>
  <cp:lastPrinted>2014-11-28T08:25:00Z</cp:lastPrinted>
  <dcterms:created xsi:type="dcterms:W3CDTF">2013-11-14T08:01:00Z</dcterms:created>
  <dcterms:modified xsi:type="dcterms:W3CDTF">2014-11-28T08:27:00Z</dcterms:modified>
</cp:coreProperties>
</file>