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10298" w:type="dxa"/>
        <w:tblLook w:val="04A0"/>
      </w:tblPr>
      <w:tblGrid>
        <w:gridCol w:w="534"/>
        <w:gridCol w:w="3402"/>
        <w:gridCol w:w="4961"/>
        <w:gridCol w:w="1401"/>
      </w:tblGrid>
      <w:tr w:rsidR="00653B50" w:rsidTr="00653B50">
        <w:tc>
          <w:tcPr>
            <w:tcW w:w="534" w:type="dxa"/>
          </w:tcPr>
          <w:p w:rsidR="00FF35E2" w:rsidRDefault="00056A8D" w:rsidP="00653B50">
            <w:r>
              <w:t>1</w:t>
            </w:r>
          </w:p>
        </w:tc>
        <w:tc>
          <w:tcPr>
            <w:tcW w:w="3402" w:type="dxa"/>
          </w:tcPr>
          <w:p w:rsidR="00FF35E2" w:rsidRDefault="009624DF" w:rsidP="009624DF">
            <w:r>
              <w:t>Постановлени</w:t>
            </w:r>
            <w:r w:rsidR="00833BD4">
              <w:t xml:space="preserve">е Правительства Российской Федерации от </w:t>
            </w:r>
            <w:r>
              <w:t>01.11</w:t>
            </w:r>
            <w:r w:rsidR="00833BD4">
              <w:t xml:space="preserve">.2021 № </w:t>
            </w:r>
            <w:r>
              <w:t>1897</w:t>
            </w:r>
            <w:r w:rsidR="00833BD4">
              <w:t xml:space="preserve"> «О внесении изменений в </w:t>
            </w:r>
            <w:r>
              <w:t xml:space="preserve">государственную программу </w:t>
            </w:r>
            <w:r w:rsidR="00833BD4">
              <w:t xml:space="preserve"> Российской Федерации </w:t>
            </w:r>
            <w:r>
              <w:t xml:space="preserve">«Развитие культуры» и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4961" w:type="dxa"/>
          </w:tcPr>
          <w:p w:rsidR="00E22FDD" w:rsidRDefault="00833BD4" w:rsidP="006C7A23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  У</w:t>
            </w:r>
            <w:r w:rsidR="009624DF">
              <w:t xml:space="preserve">становлен порядок предоставления и распределения субсидий из федерального бюджета бюджетам субъектов </w:t>
            </w:r>
            <w:r w:rsidR="00E22FDD">
              <w:t>Российской Федерации на реконструкцию, строительство, капитальный ремонт муниципальных учреждений отрасли культуры.</w:t>
            </w:r>
          </w:p>
          <w:p w:rsidR="00833BD4" w:rsidRDefault="00E22FDD" w:rsidP="00E22FDD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   Установлено, что в случае </w:t>
            </w:r>
            <w:proofErr w:type="gramStart"/>
            <w:r>
              <w:t>увеличения сметной стоимости строительства объекта капитального строительства</w:t>
            </w:r>
            <w:proofErr w:type="gramEnd"/>
            <w:r>
              <w:t xml:space="preserve"> по итогам заключения государственной экспертизы на определение достоверности сметной стоимости муниципальному образованию необходимо предусмотреть дополнительные бюджетные ассигнования в местном бюджете.</w:t>
            </w:r>
          </w:p>
        </w:tc>
        <w:tc>
          <w:tcPr>
            <w:tcW w:w="1401" w:type="dxa"/>
          </w:tcPr>
          <w:p w:rsidR="00FF35E2" w:rsidRDefault="00E22FDD" w:rsidP="001F3C28"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  <w:r w:rsidR="0005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A8D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056A8D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056A8D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  <w:tr w:rsidR="00D20EF0" w:rsidTr="00653B50">
        <w:tc>
          <w:tcPr>
            <w:tcW w:w="534" w:type="dxa"/>
          </w:tcPr>
          <w:p w:rsidR="00D20EF0" w:rsidRDefault="00887A44" w:rsidP="00D20EF0">
            <w:r>
              <w:t>2</w:t>
            </w:r>
          </w:p>
        </w:tc>
        <w:tc>
          <w:tcPr>
            <w:tcW w:w="3402" w:type="dxa"/>
          </w:tcPr>
          <w:p w:rsidR="00D20EF0" w:rsidRDefault="00E22FDD" w:rsidP="00E22FDD">
            <w:r>
              <w:t>Постановление Правительства Российской Федерации от 03.11</w:t>
            </w:r>
            <w:r w:rsidR="00833BD4">
              <w:t xml:space="preserve">.2021 № </w:t>
            </w:r>
            <w:r>
              <w:t>1913</w:t>
            </w:r>
            <w:r w:rsidR="00833BD4">
              <w:t xml:space="preserve"> «О внесении изменени</w:t>
            </w:r>
            <w:r>
              <w:t>я в Правила организации деятельности многофункциональных центров предоставления государственных и муниципальных услуг</w:t>
            </w:r>
            <w:r w:rsidR="00833BD4">
              <w:t>»</w:t>
            </w:r>
          </w:p>
        </w:tc>
        <w:tc>
          <w:tcPr>
            <w:tcW w:w="4961" w:type="dxa"/>
          </w:tcPr>
          <w:p w:rsidR="00D20EF0" w:rsidRDefault="00D20EF0" w:rsidP="00E22FDD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 </w:t>
            </w:r>
            <w:r w:rsidR="00E22FDD">
              <w:t xml:space="preserve">В многофункциональных центрах государственных и муниципальных услуг появится возможность получения услуги по печати на бумажном носителе сертификата о профилактических прививках против новой </w:t>
            </w:r>
            <w:proofErr w:type="spellStart"/>
            <w:r w:rsidR="00E22FDD">
              <w:t>коронавирусной</w:t>
            </w:r>
            <w:proofErr w:type="spellEnd"/>
            <w:r w:rsidR="00E22FDD">
              <w:t xml:space="preserve"> </w:t>
            </w:r>
            <w:r>
              <w:t>инфекции (</w:t>
            </w:r>
            <w:r>
              <w:rPr>
                <w:lang w:val="en-US"/>
              </w:rPr>
              <w:t>COVID</w:t>
            </w:r>
            <w:r>
              <w:t xml:space="preserve">-19) </w:t>
            </w:r>
            <w:r w:rsidR="00E22FDD">
              <w:t xml:space="preserve">или медицинских противопоказаниях к вакцинации и (или) перенесенном заболевании, вызванном новой  </w:t>
            </w:r>
            <w:proofErr w:type="spellStart"/>
            <w:r w:rsidR="00E22FDD">
              <w:t>коронавирусной</w:t>
            </w:r>
            <w:proofErr w:type="spellEnd"/>
            <w:r w:rsidR="00E22FDD">
              <w:t xml:space="preserve"> инфекцией, сформированного в виде электронного документа посредством единого портала государственных и муниципальных услуг.</w:t>
            </w:r>
            <w:r w:rsidR="00833BD4">
              <w:t xml:space="preserve"> </w:t>
            </w:r>
          </w:p>
        </w:tc>
        <w:tc>
          <w:tcPr>
            <w:tcW w:w="1401" w:type="dxa"/>
          </w:tcPr>
          <w:p w:rsidR="00D20EF0" w:rsidRDefault="00E22FDD" w:rsidP="00D20EF0"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D20EF0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20EF0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D20EF0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D20EF0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  <w:tr w:rsidR="00D20EF0" w:rsidTr="00653B50">
        <w:tc>
          <w:tcPr>
            <w:tcW w:w="534" w:type="dxa"/>
          </w:tcPr>
          <w:p w:rsidR="00D20EF0" w:rsidRDefault="00887A44" w:rsidP="00D20EF0">
            <w:r>
              <w:t>3</w:t>
            </w:r>
          </w:p>
        </w:tc>
        <w:tc>
          <w:tcPr>
            <w:tcW w:w="3402" w:type="dxa"/>
          </w:tcPr>
          <w:p w:rsidR="00D20EF0" w:rsidRDefault="00D20EF0" w:rsidP="00D20EF0">
            <w:r>
              <w:t xml:space="preserve">Постановление Правительства Российской Федерации от 22.09.2021 № 1596 «О внесении изменений в некоторые акты Правительства Российской Федерации и 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актов и отдельных положений актов Правительства Российской Федерации»</w:t>
            </w:r>
          </w:p>
        </w:tc>
        <w:tc>
          <w:tcPr>
            <w:tcW w:w="4961" w:type="dxa"/>
          </w:tcPr>
          <w:p w:rsidR="00D20EF0" w:rsidRDefault="00D20EF0" w:rsidP="00887A44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  </w:t>
            </w:r>
            <w:proofErr w:type="gramStart"/>
            <w:r>
              <w:t xml:space="preserve">Установлено, что </w:t>
            </w:r>
            <w:r w:rsidR="00E22FDD">
              <w:t>инвалиды имеют внеочередное право в порядке, установленном Земельным кодексом Российской Федерации, на предоставление земельных участков, находящихся в муниципальной собственности, для строительства гаражей вблизи ме</w:t>
            </w:r>
            <w:r w:rsidR="00887A44">
              <w:t>ста жительства инвалидов или на использование земель или земельных участков, находящихся в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</w:t>
            </w:r>
            <w:proofErr w:type="gramEnd"/>
            <w:r w:rsidR="00887A44">
              <w:t xml:space="preserve"> участков и установления сервитута, публичного сервитута.</w:t>
            </w:r>
            <w:r>
              <w:t xml:space="preserve">   </w:t>
            </w:r>
          </w:p>
        </w:tc>
        <w:tc>
          <w:tcPr>
            <w:tcW w:w="1401" w:type="dxa"/>
          </w:tcPr>
          <w:p w:rsidR="00D20EF0" w:rsidRDefault="00E22FDD" w:rsidP="00D20EF0"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D20EF0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20EF0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D20EF0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D20EF0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</w:tbl>
    <w:p w:rsidR="0017384D" w:rsidRPr="00653B50" w:rsidRDefault="0017384D" w:rsidP="006E47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84D" w:rsidRPr="00653B50" w:rsidSect="00FF3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56A8D"/>
    <w:rsid w:val="000A34F6"/>
    <w:rsid w:val="000E7309"/>
    <w:rsid w:val="000F778B"/>
    <w:rsid w:val="0017384D"/>
    <w:rsid w:val="00182E87"/>
    <w:rsid w:val="001F3C28"/>
    <w:rsid w:val="002C37C1"/>
    <w:rsid w:val="002E71D0"/>
    <w:rsid w:val="00343C43"/>
    <w:rsid w:val="003A611C"/>
    <w:rsid w:val="004C6DF6"/>
    <w:rsid w:val="00510037"/>
    <w:rsid w:val="0062347F"/>
    <w:rsid w:val="00653B50"/>
    <w:rsid w:val="006C7A23"/>
    <w:rsid w:val="006E4702"/>
    <w:rsid w:val="00702DEE"/>
    <w:rsid w:val="00746142"/>
    <w:rsid w:val="00775166"/>
    <w:rsid w:val="00833BD4"/>
    <w:rsid w:val="00887A44"/>
    <w:rsid w:val="008F05E6"/>
    <w:rsid w:val="0093032D"/>
    <w:rsid w:val="009624DF"/>
    <w:rsid w:val="009D0C95"/>
    <w:rsid w:val="00B262EB"/>
    <w:rsid w:val="00CC2BDC"/>
    <w:rsid w:val="00D020C9"/>
    <w:rsid w:val="00D20EF0"/>
    <w:rsid w:val="00DC412E"/>
    <w:rsid w:val="00E22FDD"/>
    <w:rsid w:val="00E65D9A"/>
    <w:rsid w:val="00F86050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19</cp:revision>
  <dcterms:created xsi:type="dcterms:W3CDTF">2021-07-07T11:14:00Z</dcterms:created>
  <dcterms:modified xsi:type="dcterms:W3CDTF">2021-11-18T06:08:00Z</dcterms:modified>
</cp:coreProperties>
</file>