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52" w:rsidRPr="00D65652" w:rsidRDefault="00D65652" w:rsidP="00D65652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D6565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begin"/>
      </w:r>
      <w:r w:rsidRPr="00D6565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instrText xml:space="preserve"> HYPERLINK "http://ivanovskoe-sp.ru/tos-y-poseleniya/poryadok-sozdaniya-tos/2951-kak-sozdat-territorialnoe-obshchestvennoe-samoupravlenie-tos" </w:instrText>
      </w:r>
      <w:r w:rsidRPr="00D6565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separate"/>
      </w:r>
      <w:r w:rsidRPr="00D65652">
        <w:rPr>
          <w:rFonts w:ascii="Tahoma" w:eastAsia="Times New Roman" w:hAnsi="Tahoma" w:cs="Tahoma"/>
          <w:b/>
          <w:bCs/>
          <w:color w:val="4990D7"/>
          <w:sz w:val="24"/>
          <w:szCs w:val="24"/>
          <w:lang w:eastAsia="ru-RU"/>
        </w:rPr>
        <w:t>Как создать территориальное общественное самоуправление (ТОС)?</w:t>
      </w:r>
      <w:r w:rsidRPr="00D6565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end"/>
      </w:r>
    </w:p>
    <w:p w:rsidR="00D65652" w:rsidRDefault="00D65652" w:rsidP="00D65652">
      <w:pPr>
        <w:spacing w:after="0" w:line="240" w:lineRule="auto"/>
        <w:rPr>
          <w:rFonts w:ascii="Tahoma" w:eastAsia="Times New Roman" w:hAnsi="Tahoma" w:cs="Tahoma"/>
          <w:color w:val="444444"/>
          <w:lang w:eastAsia="ru-RU"/>
        </w:rPr>
      </w:pPr>
    </w:p>
    <w:p w:rsidR="00D65652" w:rsidRPr="00D65652" w:rsidRDefault="00D65652" w:rsidP="00D6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 соответствии с Федеральным законом от 06.10.2003 №131-ФЗ «Об общих принципах организации местного самоуправления» порядок организации и осуществления территориального общественного самоуправления (ТОС) определяется уставом муниципального образования и (или) нормативными правовыми актами представительного органа муниципального образования. 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ОСНОВНЫЕ ЭТАПЫ СОЗДАНИЯ ТОС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ЭТАП 1. </w:t>
      </w:r>
      <w:hyperlink r:id="rId6" w:anchor="etap1" w:history="1">
        <w:r w:rsidRPr="00D65652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Создание инициативной группы и проведение предварительных организационных мероприятий</w:t>
        </w:r>
      </w:hyperlink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ЭТАП 2. </w:t>
      </w:r>
      <w:hyperlink r:id="rId7" w:anchor="etap2" w:history="1">
        <w:r w:rsidRPr="00D65652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Установление границ ТОС</w:t>
        </w:r>
      </w:hyperlink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ЭТАП 3. </w:t>
      </w:r>
      <w:hyperlink r:id="rId8" w:anchor="etap3" w:history="1">
        <w:r w:rsidRPr="00D65652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Организация и проведение учредительного собрания (конференции) жителей-участников ТОС</w:t>
        </w:r>
      </w:hyperlink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ЭТАП 4. </w:t>
      </w:r>
      <w:hyperlink r:id="rId9" w:anchor="etap4" w:history="1">
        <w:r w:rsidRPr="00D65652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Регистрация устава ТОС</w:t>
        </w:r>
      </w:hyperlink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ЭТАП 1. Создание инициативной группы и проведение предварительных организационных мероприятий</w:t>
      </w:r>
      <w:proofErr w:type="gramStart"/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  Д</w:t>
      </w:r>
      <w:proofErr w:type="gramEnd"/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ля создания ТОС необходимо образовать инициативную группу из числа граждан, проживающих на соответствующей территории и достигших 16-летнего возраста. (Количество членов инициативной группы не регламентировано и определяется инициативными гражданами самостоятельно)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 Инициативная группа избирает из своего состава председателя, заместителя председателя и секретаря инициативной группы. Также предварительно нужно разработать </w:t>
      </w:r>
      <w:hyperlink r:id="rId10" w:tgtFrame="_blank" w:tooltip="Проект устава ТОС" w:history="1">
        <w:r w:rsidRPr="00D65652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проект устава ТОС</w:t>
        </w:r>
      </w:hyperlink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, определить его наименование.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5652" w:rsidRPr="00D65652" w:rsidTr="00D65652">
        <w:tc>
          <w:tcPr>
            <w:tcW w:w="0" w:type="auto"/>
            <w:shd w:val="clear" w:color="auto" w:fill="FFFFFF"/>
            <w:vAlign w:val="center"/>
            <w:hideMark/>
          </w:tcPr>
          <w:p w:rsidR="00D65652" w:rsidRPr="00D65652" w:rsidRDefault="00D65652" w:rsidP="00D6565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 соответствии с ч. 9, 10 ст.27 Федерального закона от 06.10.2003 №131-ФЗ «Об общих принципах организации местного самоуправления» в уставе ТОС устанавливаются: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 территория, на которой оно осуществляется;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 цели, задачи, формы и основные направления деятельности ТОС;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 порядок формирования, прекращения полномочий, права и обязанности, срок полномочий органов ТОС;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 порядок принятия решений;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5) порядок приобретения имущества, а также порядок пользования и распоряжения указанным имуществом и финансовыми средствами;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6) порядок прекращения осуществления ТОС.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Дополнительные требования к уставу ТОС органами местного самоуправления устанавливаться не могут.</w:t>
            </w:r>
          </w:p>
        </w:tc>
      </w:tr>
    </w:tbl>
    <w:p w:rsidR="00D65652" w:rsidRPr="00D65652" w:rsidRDefault="00D65652" w:rsidP="00D6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   Кроме того, инициативной группе необходимо определить предполагаемые границы территории, на которой будет осуществляться деятельность ТОС, и получить одобрение у жителей соответствующей территории </w:t>
      </w:r>
      <w:hyperlink r:id="rId11" w:tgtFrame="_blank" w:tooltip="Форма подписных листов" w:history="1">
        <w:r w:rsidRPr="00D65652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(форма подписных листов)</w:t>
        </w:r>
      </w:hyperlink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  Деятельность инициативной группы оформляется </w:t>
      </w:r>
      <w:hyperlink r:id="rId12" w:tgtFrame="_blank" w:tooltip="Форма протокола" w:history="1">
        <w:r w:rsidRPr="00D65652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протоколом</w:t>
        </w:r>
      </w:hyperlink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 На предварительном собрании инициативной группы могут быть дополнительно рассмотрены и другие вопросы, связанные с организационными мероприятиями. 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ЭТАП 2. Установление границ ТОС</w:t>
      </w:r>
      <w:proofErr w:type="gramStart"/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    П</w:t>
      </w:r>
      <w:proofErr w:type="gramEnd"/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осле проведения предварительных организационных мероприятий по определению предполагаемых границ территории ТОС, необходимо подать </w:t>
      </w:r>
      <w:hyperlink r:id="rId13" w:history="1">
        <w:r w:rsidRPr="00D65652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заявление об установлении границ ТОС</w:t>
        </w:r>
      </w:hyperlink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 в администрацию муниципального образования. К заявлению прикладываются подписные </w:t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lastRenderedPageBreak/>
        <w:t>листы и описание границ данной территории, на которой предполагается осуществление ТОС. 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    Администрация муниципального образования, получившая соответствующее заявление, рассматривает документы, готовит заключение о возможности установления границ ТОС, разрабатывает и направляет проект решения в представительный орган муниципального образования с описанием границ создаваемого ТОС. Представительный орган муниципального образования на очередном заседании рассматривает и утверждает вышеназванный проект решения. 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ЭТАП 3. Организация и проведение учредительного собрания (конференции) жителей-участников ТОС 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5652" w:rsidRPr="00D65652" w:rsidTr="00D65652">
        <w:tc>
          <w:tcPr>
            <w:tcW w:w="0" w:type="auto"/>
            <w:shd w:val="clear" w:color="auto" w:fill="FFFFFF"/>
            <w:vAlign w:val="center"/>
            <w:hideMark/>
          </w:tcPr>
          <w:p w:rsidR="00D65652" w:rsidRPr="00D65652" w:rsidRDefault="00D65652" w:rsidP="00D6565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Собрание граждан по вопросам организации и осуществления ТОС – это когда в нем принимают участие жители соответствующей территории, достигшие 16-летнего возраста.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Конференция граждан по вопросам организации и осуществления ТОС – это когда в ней принимают участие избранные делегаты, представляющие жителей соответствующей территории, достигших 16-летнего возраста.</w:t>
            </w:r>
          </w:p>
        </w:tc>
      </w:tr>
    </w:tbl>
    <w:p w:rsidR="00D65652" w:rsidRPr="00D65652" w:rsidRDefault="00D65652" w:rsidP="00D6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     После утверждения границ решением представительного органа муниципального образования инициативная группа проводит учредительное собрание (конференцию), которое оформляется протоколом учредительного собрания (конференции). 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   Уведомление о проведении учредительного собрания (конференции) должно быть доведено до каждого жителя, достигшего 16-летнего возраста, проживающего на территории создаваемого ТОС, либо доведено под роспись в листе уведомления.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  Перед открытием собрания (конференции) обязательно заполняется </w:t>
      </w:r>
      <w:hyperlink r:id="rId14" w:tgtFrame="_blank" w:tooltip="Форма документа" w:history="1">
        <w:r w:rsidRPr="00D65652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список граждан, принявших участие</w:t>
        </w:r>
      </w:hyperlink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5652" w:rsidRPr="00D65652" w:rsidTr="00D65652">
        <w:tc>
          <w:tcPr>
            <w:tcW w:w="0" w:type="auto"/>
            <w:shd w:val="clear" w:color="auto" w:fill="FFFFFF"/>
            <w:vAlign w:val="center"/>
            <w:hideMark/>
          </w:tcPr>
          <w:p w:rsidR="00D65652" w:rsidRPr="00D65652" w:rsidRDefault="00D65652" w:rsidP="00D6565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 Конференция граждан по вопросам организации и осуществления ТОС считается правомочной, если в ней принимают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</w:t>
            </w:r>
          </w:p>
        </w:tc>
      </w:tr>
    </w:tbl>
    <w:p w:rsidR="00D65652" w:rsidRPr="00D65652" w:rsidRDefault="00D65652" w:rsidP="00D6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ЭТАП 4. Регистрация устава ТОС</w:t>
      </w:r>
      <w:proofErr w:type="gramStart"/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        П</w:t>
      </w:r>
      <w:proofErr w:type="gramEnd"/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осле проведения учредительного собрания (конференции) граждан и подготовки учредительных документов можно перейти к процедуре регистрации ТОС.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Действующее законодательство предусматривает возможность зарегистрировать ТОС: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·        без присвоения статуса юридического лица – в администрации муниципального образования;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D6565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·        с присвоением статуса юридического лица в организационно-правовой форме некоммерческой организации – в федеральном органе исполнительной власти, уполномоченном в сфере регистрации некоммерческих организаций, или его территориальном органе.</w:t>
      </w:r>
      <w:r w:rsidRPr="00D6565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90"/>
      </w:tblGrid>
      <w:tr w:rsidR="00D65652" w:rsidRPr="00D65652" w:rsidTr="00D6565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652" w:rsidRPr="00D65652" w:rsidRDefault="00D65652" w:rsidP="00D6565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4.1 в администрации муниципального образования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Порядок и сроки регистрации устава устанавливается представительным органом муниципального образования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652" w:rsidRPr="00D65652" w:rsidRDefault="00D65652" w:rsidP="00D6565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4.2. в управлении Минюста России по Ростовской области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Порядок регистрации ТОС в форме некоммерческой организации регламентирован ст. 13.1 Федерального закона от 12.01.1996 № 7-ФЗ «О некоммерческих организациях»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hyperlink r:id="rId15" w:tgtFrame="_blank" w:tooltip="Переход на портал Министерства юстиции Российской Федерации" w:history="1">
              <w:r w:rsidRPr="00D65652">
                <w:rPr>
                  <w:rFonts w:ascii="Tahoma" w:eastAsia="Times New Roman" w:hAnsi="Tahoma" w:cs="Tahoma"/>
                  <w:color w:val="BB61BC"/>
                  <w:sz w:val="20"/>
                  <w:szCs w:val="20"/>
                  <w:u w:val="single"/>
                  <w:lang w:eastAsia="ru-RU"/>
                </w:rPr>
                <w:t>Подробная информация на информационном портале Министерства юстиции Российской Федерации</w:t>
              </w:r>
            </w:hyperlink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65652" w:rsidRPr="00D65652" w:rsidTr="00D6565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652" w:rsidRPr="00D65652" w:rsidRDefault="00D65652" w:rsidP="00D6565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После проведения учредительного собрания граждан уполномоченное лицо подает пакет документов в администрацию муниципального образования для регистрации устава ТОС: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- </w:t>
            </w:r>
            <w:hyperlink r:id="rId16" w:tgtFrame="_blank" w:tooltip="Форма заявления" w:history="1">
              <w:r w:rsidRPr="00D65652">
                <w:rPr>
                  <w:rFonts w:ascii="Tahoma" w:eastAsia="Times New Roman" w:hAnsi="Tahoma" w:cs="Tahoma"/>
                  <w:color w:val="BB61BC"/>
                  <w:sz w:val="20"/>
                  <w:szCs w:val="20"/>
                  <w:u w:val="single"/>
                  <w:lang w:eastAsia="ru-RU"/>
                </w:rPr>
                <w:t>заявление</w:t>
              </w:r>
            </w:hyperlink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о регистрации устава ТОС;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- копия решения представительного органа муниципального образования об установлении границ территории, на которой учреждается ТОС;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- протокол собрания (конференции) граждан-участников ТОС (подлинник либо нотариально заверенная копия);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- два экземпляра текста устава, принятого собранием (конференцией) граждан-участников ТОС, прошитого, пронумерованного и заверенного подписью заявителя на последнем листе каждого экземпляра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652" w:rsidRPr="00D65652" w:rsidRDefault="00D65652" w:rsidP="00D6565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Для регистрации ТОС в Управлении Минюста России по Ростовской области необходимо представить следующие документы: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1. Заявление о государственной регистрации юридического лица, заверенное подписью председателя ТОС (форма №Р11001).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2. Учредительные документы, каждый в трёх экземплярах, заверенные подписью председателя ТОС: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- устав ТОС;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- протокол собрания (конференции) граждан-участников ТОС;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3. Сведения об учредителях (в 2 экземплярах).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4. Сведения об адресе (о месте нахождения) постоянно действующего органа ТОС.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5. Документ об оплате государственной пошлины.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ВАЖНО: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Документы, необходимые для государственной регистрации ТОС в форме некоммерческой организации, представляются в уполномоченный орган не позднее чем через три месяца со дня принятия решения о создании такой организации</w:t>
            </w:r>
          </w:p>
        </w:tc>
      </w:tr>
      <w:tr w:rsidR="00D65652" w:rsidRPr="00D65652" w:rsidTr="00D6565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652" w:rsidRPr="00D65652" w:rsidRDefault="00D65652" w:rsidP="00D6565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652" w:rsidRPr="00D65652" w:rsidRDefault="00D65652" w:rsidP="00D6565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5.2. Заключительный этап</w:t>
            </w:r>
            <w:proofErr w:type="gramStart"/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осле регистрации устава в Управлении Минюста России по Ростовской области ТОС официально признается некоммерческой организаций и обязано представлять бухгалтерскую и налоговую отчетность в соответствии с действующим законодательством.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ВАЖНО НЕ ЗАБЫТЬ!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</w:p>
          <w:p w:rsidR="00D65652" w:rsidRPr="00D65652" w:rsidRDefault="00D65652" w:rsidP="00D65652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Открыть расчетный счет в банке.</w:t>
            </w:r>
          </w:p>
          <w:p w:rsidR="00D65652" w:rsidRPr="00D65652" w:rsidRDefault="00D65652" w:rsidP="00D65652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Сделать печать ТОС.</w:t>
            </w:r>
          </w:p>
          <w:p w:rsidR="00D65652" w:rsidRPr="00D65652" w:rsidRDefault="00D65652" w:rsidP="00D65652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Сдать в налоговый орган «Сведения о среднесписочной численности работников» (Срок сдачи сведений - за предшествующий календарный год не позднее 20 января текущего </w:t>
            </w: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      </w:r>
            <w:proofErr w:type="gramEnd"/>
          </w:p>
          <w:p w:rsidR="00D65652" w:rsidRPr="00D65652" w:rsidRDefault="00D65652" w:rsidP="00D65652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656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целью упрощения процедуры ведения бухгалтерского и налогового учета рекомендуется в течение 30 календарных дней с момента регистрации подать заявление в налоговый орган о переходе на упрощенную систему налогообложения (УСН)</w:t>
            </w:r>
          </w:p>
        </w:tc>
      </w:tr>
    </w:tbl>
    <w:p w:rsidR="0090337A" w:rsidRDefault="0090337A"/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F33"/>
    <w:multiLevelType w:val="multilevel"/>
    <w:tmpl w:val="F310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FC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4B14"/>
    <w:rsid w:val="0007714A"/>
    <w:rsid w:val="00080C1D"/>
    <w:rsid w:val="00081971"/>
    <w:rsid w:val="00081F3E"/>
    <w:rsid w:val="00082753"/>
    <w:rsid w:val="00082DA4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7210"/>
    <w:rsid w:val="001306A5"/>
    <w:rsid w:val="001317BE"/>
    <w:rsid w:val="00132BA5"/>
    <w:rsid w:val="001367F8"/>
    <w:rsid w:val="001374F9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64FC"/>
    <w:rsid w:val="002E74F8"/>
    <w:rsid w:val="002F10E5"/>
    <w:rsid w:val="002F32CF"/>
    <w:rsid w:val="002F4D4A"/>
    <w:rsid w:val="002F77A7"/>
    <w:rsid w:val="00300178"/>
    <w:rsid w:val="0030049B"/>
    <w:rsid w:val="003007BF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2CF0"/>
    <w:rsid w:val="003541D6"/>
    <w:rsid w:val="00355131"/>
    <w:rsid w:val="0035533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E59"/>
    <w:rsid w:val="003E100D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652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5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5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5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5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yatelnost/Mestnoe-samoupravlenie/TOS/Kak-sozdat-TOS/?pageid=129608" TargetMode="External"/><Relationship Id="rId13" Type="http://schemas.openxmlformats.org/officeDocument/2006/relationships/hyperlink" Target="http://www.donland.ru/Data/Sites/1/userfiles/13299/zayavlenie.rt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nland.ru/Deyatelnost/Mestnoe-samoupravlenie/TOS/Kak-sozdat-TOS/?pageid=129608" TargetMode="External"/><Relationship Id="rId12" Type="http://schemas.openxmlformats.org/officeDocument/2006/relationships/hyperlink" Target="http://www.donland.ru/Data/Sites/1/userfiles/13299/protokol_gruppi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nland.ru/Data/Sites/1/userfiles/13299/registratsiya_ustava_toc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nland.ru/Deyatelnost/Mestnoe-samoupravlenie/TOS/Kak-sozdat-TOS/?pageid=129608" TargetMode="External"/><Relationship Id="rId11" Type="http://schemas.openxmlformats.org/officeDocument/2006/relationships/hyperlink" Target="http://www.donland.ru/Data/Sites/1/userfiles/13299/podpisnoy_list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ro.minjust.ru/NKOReg.aspx?action=1" TargetMode="External"/><Relationship Id="rId10" Type="http://schemas.openxmlformats.org/officeDocument/2006/relationships/hyperlink" Target="http://www.donland.ru/Data/Sites/1/userfiles/13299/proekt_ustava_toc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eyatelnost/Mestnoe-samoupravlenie/TOS/Kak-sozdat-TOS/?pageid=129608" TargetMode="External"/><Relationship Id="rId14" Type="http://schemas.openxmlformats.org/officeDocument/2006/relationships/hyperlink" Target="http://www.donland.ru/Data/Sites/1/userfiles/13299/podpisnoy_list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2017-11-27T06:30:00Z</dcterms:created>
  <dcterms:modified xsi:type="dcterms:W3CDTF">2017-11-27T06:31:00Z</dcterms:modified>
</cp:coreProperties>
</file>