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497D6" w14:textId="77777777" w:rsidR="001766AC" w:rsidRDefault="002D60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2E343D45" wp14:editId="251F50C4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1D8CB" w14:textId="77777777" w:rsidR="001766AC" w:rsidRDefault="002D602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РОССИЙСКАЯ ФЕДЕРАЦИЯ</w:t>
      </w:r>
    </w:p>
    <w:p w14:paraId="79D6945F" w14:textId="77777777" w:rsidR="001766AC" w:rsidRDefault="002D602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РОСТОВСКАЯ ОБЛАСТЬ</w:t>
      </w:r>
    </w:p>
    <w:p w14:paraId="3806FC4B" w14:textId="77777777" w:rsidR="001766AC" w:rsidRDefault="002D602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ЗИМОВНИКОВСКИЙ РАЙОН</w:t>
      </w:r>
    </w:p>
    <w:p w14:paraId="7F09A5C7" w14:textId="77777777" w:rsidR="001766AC" w:rsidRDefault="002D602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МУНИЦИПАЛЬНОЕ ОБРАЗОВАНИЕ</w:t>
      </w:r>
    </w:p>
    <w:p w14:paraId="3029D002" w14:textId="77777777" w:rsidR="001766AC" w:rsidRDefault="002D602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«ЗИМОВНИКОВСКОЕ СЕЛЬСКОЕ ПОСЕЛЕНИЕ»</w:t>
      </w:r>
    </w:p>
    <w:p w14:paraId="4F1DBB5C" w14:textId="77777777" w:rsidR="001766AC" w:rsidRDefault="001766AC">
      <w:pPr>
        <w:jc w:val="center"/>
        <w:rPr>
          <w:rFonts w:ascii="Times New Roman" w:hAnsi="Times New Roman"/>
          <w:b/>
          <w:sz w:val="28"/>
        </w:rPr>
      </w:pPr>
    </w:p>
    <w:p w14:paraId="42A9A212" w14:textId="77777777" w:rsidR="001766AC" w:rsidRDefault="002D60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14:paraId="00BB6ABA" w14:textId="77777777" w:rsidR="001766AC" w:rsidRDefault="002D602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</w:rPr>
        <w:t>ЗИМОВНИКОВСКОГО СЕЛЬСКОГО ПОСЕЛЕНИЯ</w:t>
      </w:r>
    </w:p>
    <w:p w14:paraId="30FA2169" w14:textId="77777777" w:rsidR="001766AC" w:rsidRDefault="001766AC">
      <w:pPr>
        <w:jc w:val="center"/>
        <w:rPr>
          <w:rFonts w:ascii="Times New Roman" w:hAnsi="Times New Roman"/>
          <w:b/>
          <w:sz w:val="32"/>
        </w:rPr>
      </w:pPr>
    </w:p>
    <w:p w14:paraId="06E089B3" w14:textId="2C843B3A" w:rsidR="001766AC" w:rsidRDefault="002D602C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ПОСТАНОВЛЕНИЕ    </w:t>
      </w:r>
      <w:r w:rsidR="005325A7">
        <w:rPr>
          <w:rFonts w:ascii="Times New Roman" w:hAnsi="Times New Roman"/>
          <w:b/>
          <w:sz w:val="32"/>
        </w:rPr>
        <w:t>проект</w:t>
      </w:r>
    </w:p>
    <w:p w14:paraId="6F0F3AC1" w14:textId="5518C772" w:rsidR="001766AC" w:rsidRDefault="002D602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</w:t>
      </w:r>
      <w:r w:rsidR="005325A7">
        <w:rPr>
          <w:rFonts w:ascii="Times New Roman" w:hAnsi="Times New Roman"/>
          <w:b/>
          <w:sz w:val="28"/>
        </w:rPr>
        <w:t xml:space="preserve"> ___</w:t>
      </w:r>
      <w:r>
        <w:rPr>
          <w:rFonts w:ascii="Times New Roman" w:hAnsi="Times New Roman"/>
          <w:b/>
          <w:sz w:val="28"/>
        </w:rPr>
        <w:t xml:space="preserve">  </w:t>
      </w:r>
    </w:p>
    <w:p w14:paraId="364DF271" w14:textId="4BD42E30" w:rsidR="001766AC" w:rsidRDefault="002D602C" w:rsidP="002D602C">
      <w:pPr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5325A7">
        <w:rPr>
          <w:rFonts w:ascii="Times New Roman" w:hAnsi="Times New Roman"/>
          <w:sz w:val="28"/>
        </w:rPr>
        <w:t>00</w:t>
      </w:r>
      <w:r>
        <w:rPr>
          <w:rFonts w:ascii="Times New Roman" w:hAnsi="Times New Roman"/>
          <w:sz w:val="28"/>
        </w:rPr>
        <w:t>.03.2024                                                                                                  п. Зимовники</w:t>
      </w:r>
    </w:p>
    <w:p w14:paraId="675A9FB5" w14:textId="77777777" w:rsidR="001766AC" w:rsidRDefault="001766AC">
      <w:pPr>
        <w:ind w:left="540" w:firstLine="540"/>
        <w:rPr>
          <w:rFonts w:ascii="Times New Roman" w:hAnsi="Times New Roman"/>
        </w:rPr>
      </w:pPr>
    </w:p>
    <w:p w14:paraId="1AADC79C" w14:textId="77777777" w:rsidR="001766AC" w:rsidRDefault="001766AC">
      <w:pPr>
        <w:ind w:left="540" w:firstLine="540"/>
        <w:rPr>
          <w:rFonts w:ascii="Times New Roman" w:hAnsi="Times New Roman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40"/>
        <w:gridCol w:w="3378"/>
      </w:tblGrid>
      <w:tr w:rsidR="001766AC" w14:paraId="0D02B861" w14:textId="77777777" w:rsidTr="002D602C">
        <w:tc>
          <w:tcPr>
            <w:tcW w:w="5940" w:type="dxa"/>
          </w:tcPr>
          <w:p w14:paraId="17CF71E2" w14:textId="2D41B1E5" w:rsidR="001766AC" w:rsidRDefault="002D602C">
            <w:pPr>
              <w:ind w:left="7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 утверждении </w:t>
            </w:r>
            <w:r w:rsidR="005325A7">
              <w:rPr>
                <w:rFonts w:ascii="Times New Roman" w:hAnsi="Times New Roman"/>
                <w:sz w:val="28"/>
              </w:rPr>
              <w:t>отчета 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 w:rsidR="005325A7">
              <w:rPr>
                <w:rFonts w:ascii="Times New Roman" w:hAnsi="Times New Roman"/>
                <w:sz w:val="28"/>
              </w:rPr>
              <w:t>реализации в</w:t>
            </w:r>
            <w:r>
              <w:rPr>
                <w:rFonts w:ascii="Times New Roman" w:hAnsi="Times New Roman"/>
                <w:sz w:val="28"/>
              </w:rPr>
              <w:t xml:space="preserve"> 2023 году муниципальной Программы Зимовниковского сельского поселения «Развитие культуры» </w:t>
            </w:r>
          </w:p>
        </w:tc>
        <w:tc>
          <w:tcPr>
            <w:tcW w:w="3378" w:type="dxa"/>
          </w:tcPr>
          <w:p w14:paraId="0C50A626" w14:textId="77777777" w:rsidR="001766AC" w:rsidRDefault="001766AC">
            <w:pPr>
              <w:ind w:left="540" w:firstLine="540"/>
              <w:rPr>
                <w:rFonts w:ascii="Times New Roman" w:hAnsi="Times New Roman"/>
                <w:sz w:val="28"/>
              </w:rPr>
            </w:pPr>
          </w:p>
        </w:tc>
      </w:tr>
    </w:tbl>
    <w:p w14:paraId="3C681A09" w14:textId="77777777" w:rsidR="001766AC" w:rsidRDefault="001766AC">
      <w:pPr>
        <w:ind w:left="540" w:firstLine="540"/>
        <w:jc w:val="both"/>
        <w:rPr>
          <w:rFonts w:ascii="Times New Roman" w:hAnsi="Times New Roman"/>
          <w:sz w:val="28"/>
        </w:rPr>
      </w:pPr>
    </w:p>
    <w:p w14:paraId="00BB98F9" w14:textId="77777777" w:rsidR="001766AC" w:rsidRDefault="001766AC">
      <w:pPr>
        <w:ind w:left="540" w:firstLine="540"/>
        <w:jc w:val="both"/>
        <w:rPr>
          <w:rFonts w:ascii="Times New Roman" w:hAnsi="Times New Roman"/>
          <w:sz w:val="28"/>
        </w:rPr>
      </w:pPr>
    </w:p>
    <w:p w14:paraId="37E849CC" w14:textId="77777777" w:rsidR="001766AC" w:rsidRDefault="002D602C">
      <w:pPr>
        <w:pStyle w:val="ConsPlusTitle"/>
        <w:widowControl/>
        <w:ind w:left="284" w:right="-5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b w:val="0"/>
          <w:sz w:val="28"/>
        </w:rPr>
        <w:t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14:paraId="6563D992" w14:textId="77777777" w:rsidR="001766AC" w:rsidRDefault="002D602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</w:t>
      </w:r>
    </w:p>
    <w:p w14:paraId="429E9FC3" w14:textId="77777777" w:rsidR="001766AC" w:rsidRDefault="002D602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5A63E0FE" w14:textId="77777777" w:rsidR="002D602C" w:rsidRDefault="002D602C" w:rsidP="002D602C">
      <w:pPr>
        <w:rPr>
          <w:rFonts w:ascii="Times New Roman" w:hAnsi="Times New Roman"/>
          <w:sz w:val="28"/>
        </w:rPr>
      </w:pPr>
    </w:p>
    <w:p w14:paraId="44BB525B" w14:textId="77777777" w:rsidR="00AC6CB4" w:rsidRDefault="002D602C" w:rsidP="00AC6CB4">
      <w:pPr>
        <w:widowControl w:val="0"/>
        <w:tabs>
          <w:tab w:val="left" w:pos="540"/>
        </w:tabs>
        <w:ind w:left="340" w:right="-57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отчет о реализации в 2023 году муниципальной Программы</w:t>
      </w:r>
    </w:p>
    <w:p w14:paraId="61533DFB" w14:textId="77777777" w:rsidR="001766AC" w:rsidRDefault="002D602C" w:rsidP="00AC6CB4">
      <w:pPr>
        <w:widowControl w:val="0"/>
        <w:tabs>
          <w:tab w:val="left" w:pos="540"/>
        </w:tabs>
        <w:ind w:left="340" w:right="-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«Развитие культуры» </w:t>
      </w:r>
      <w:proofErr w:type="gramStart"/>
      <w:r>
        <w:rPr>
          <w:rFonts w:ascii="Times New Roman" w:hAnsi="Times New Roman"/>
          <w:sz w:val="28"/>
        </w:rPr>
        <w:t>согласно приложения</w:t>
      </w:r>
      <w:proofErr w:type="gramEnd"/>
      <w:r>
        <w:rPr>
          <w:rFonts w:ascii="Times New Roman" w:hAnsi="Times New Roman"/>
          <w:sz w:val="28"/>
        </w:rPr>
        <w:t>.</w:t>
      </w:r>
    </w:p>
    <w:p w14:paraId="517DA69E" w14:textId="77777777" w:rsidR="001766AC" w:rsidRDefault="00AC6CB4" w:rsidP="00AC6CB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</w:t>
      </w:r>
      <w:r w:rsidR="002D602C">
        <w:rPr>
          <w:rFonts w:ascii="Times New Roman" w:hAnsi="Times New Roman"/>
          <w:sz w:val="28"/>
        </w:rPr>
        <w:t>2. Постановление вступает в силу со дня его подписания.</w:t>
      </w:r>
    </w:p>
    <w:p w14:paraId="5C6DCC78" w14:textId="77777777" w:rsidR="001766AC" w:rsidRDefault="00AC6CB4" w:rsidP="00AC6CB4">
      <w:pPr>
        <w:ind w:left="3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D602C">
        <w:rPr>
          <w:rFonts w:ascii="Times New Roman" w:hAnsi="Times New Roman"/>
          <w:sz w:val="28"/>
        </w:rPr>
        <w:t>3. Данное постановление подлежит размещению на официальном сайте администрации Зимовниковского сельского поселения.</w:t>
      </w:r>
      <w:r w:rsidR="002D602C">
        <w:rPr>
          <w:rFonts w:ascii="Times New Roman" w:hAnsi="Times New Roman"/>
          <w:sz w:val="28"/>
        </w:rPr>
        <w:br/>
        <w:t xml:space="preserve">     4. Контроль за выполнением постановления возложить на начальника сектора экономики и финансов М.В. Грибинюкову.</w:t>
      </w:r>
    </w:p>
    <w:p w14:paraId="7B4A05F6" w14:textId="77777777" w:rsidR="001766AC" w:rsidRDefault="001766AC" w:rsidP="00AC6CB4">
      <w:pPr>
        <w:tabs>
          <w:tab w:val="left" w:pos="998"/>
        </w:tabs>
        <w:spacing w:line="322" w:lineRule="exact"/>
        <w:ind w:left="340" w:right="200" w:firstLine="709"/>
        <w:jc w:val="both"/>
        <w:rPr>
          <w:rFonts w:ascii="Times New Roman" w:hAnsi="Times New Roman"/>
          <w:sz w:val="28"/>
        </w:rPr>
      </w:pPr>
    </w:p>
    <w:p w14:paraId="61D39D8F" w14:textId="77777777" w:rsidR="001766AC" w:rsidRDefault="00AC6CB4" w:rsidP="00AC6C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D602C">
        <w:rPr>
          <w:rFonts w:ascii="Times New Roman" w:hAnsi="Times New Roman"/>
          <w:sz w:val="28"/>
        </w:rPr>
        <w:t>И.О. главы Администрации Зимовниковского</w:t>
      </w:r>
    </w:p>
    <w:p w14:paraId="0E506612" w14:textId="77777777" w:rsidR="001766AC" w:rsidRDefault="00AC6CB4" w:rsidP="00AC6C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D602C">
        <w:rPr>
          <w:rFonts w:ascii="Times New Roman" w:hAnsi="Times New Roman"/>
          <w:sz w:val="28"/>
        </w:rPr>
        <w:t xml:space="preserve">сельского поселения                                        </w:t>
      </w:r>
      <w:r>
        <w:rPr>
          <w:rFonts w:ascii="Times New Roman" w:hAnsi="Times New Roman"/>
          <w:sz w:val="28"/>
        </w:rPr>
        <w:t xml:space="preserve">                    </w:t>
      </w:r>
      <w:r w:rsidR="002D602C">
        <w:rPr>
          <w:rFonts w:ascii="Times New Roman" w:hAnsi="Times New Roman"/>
          <w:sz w:val="28"/>
        </w:rPr>
        <w:t xml:space="preserve">                В.Т. Елисеенко</w:t>
      </w:r>
    </w:p>
    <w:p w14:paraId="3D688254" w14:textId="77777777" w:rsidR="001766AC" w:rsidRDefault="001766AC" w:rsidP="002D602C">
      <w:pPr>
        <w:ind w:left="540" w:firstLine="540"/>
        <w:rPr>
          <w:rFonts w:ascii="Times New Roman" w:hAnsi="Times New Roman"/>
        </w:rPr>
      </w:pPr>
    </w:p>
    <w:p w14:paraId="6D5C966C" w14:textId="77777777" w:rsidR="001766AC" w:rsidRDefault="00AC6CB4" w:rsidP="00AC6CB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2D602C">
        <w:rPr>
          <w:rFonts w:ascii="Times New Roman" w:hAnsi="Times New Roman"/>
        </w:rPr>
        <w:t>Постановление вносит: Начальник сектора</w:t>
      </w:r>
    </w:p>
    <w:p w14:paraId="14039922" w14:textId="77777777" w:rsidR="001766AC" w:rsidRDefault="00AC6CB4" w:rsidP="00AC6CB4">
      <w:pPr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 </w:t>
      </w:r>
      <w:r w:rsidR="002D602C">
        <w:rPr>
          <w:rFonts w:ascii="Times New Roman" w:hAnsi="Times New Roman"/>
        </w:rPr>
        <w:t>экономики и финансов Грибинюкова М.В.</w:t>
      </w:r>
    </w:p>
    <w:p w14:paraId="69167668" w14:textId="77777777" w:rsidR="001766AC" w:rsidRDefault="001766AC">
      <w:pPr>
        <w:ind w:left="540" w:firstLine="540"/>
        <w:jc w:val="both"/>
        <w:rPr>
          <w:rFonts w:ascii="Times New Roman" w:hAnsi="Times New Roman"/>
          <w:sz w:val="28"/>
        </w:rPr>
      </w:pPr>
    </w:p>
    <w:p w14:paraId="1DC95172" w14:textId="77777777" w:rsidR="001766AC" w:rsidRDefault="001766AC">
      <w:pPr>
        <w:ind w:left="540" w:firstLine="540"/>
        <w:jc w:val="both"/>
        <w:rPr>
          <w:rFonts w:ascii="Times New Roman" w:hAnsi="Times New Roman"/>
          <w:sz w:val="28"/>
        </w:rPr>
      </w:pPr>
    </w:p>
    <w:p w14:paraId="4F4637D6" w14:textId="77777777" w:rsidR="001766AC" w:rsidRDefault="002D602C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14:paraId="53D8FA23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</w:t>
      </w:r>
    </w:p>
    <w:p w14:paraId="4600F20C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2D528E54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19.03.2024 №</w:t>
      </w:r>
      <w:r w:rsidR="00AC6CB4">
        <w:rPr>
          <w:rFonts w:ascii="Times New Roman" w:hAnsi="Times New Roman"/>
          <w:sz w:val="28"/>
        </w:rPr>
        <w:t>104</w:t>
      </w:r>
    </w:p>
    <w:p w14:paraId="532AE96E" w14:textId="77777777" w:rsidR="001766AC" w:rsidRDefault="001766AC">
      <w:pPr>
        <w:jc w:val="center"/>
        <w:rPr>
          <w:rFonts w:ascii="Times New Roman" w:hAnsi="Times New Roman"/>
          <w:sz w:val="16"/>
        </w:rPr>
      </w:pPr>
    </w:p>
    <w:p w14:paraId="304A14A7" w14:textId="77777777" w:rsidR="00AC6CB4" w:rsidRDefault="00AC6CB4">
      <w:pPr>
        <w:jc w:val="center"/>
        <w:rPr>
          <w:rFonts w:ascii="Times New Roman" w:hAnsi="Times New Roman"/>
          <w:sz w:val="16"/>
        </w:rPr>
      </w:pPr>
    </w:p>
    <w:p w14:paraId="25070F87" w14:textId="77777777" w:rsidR="001766AC" w:rsidRDefault="002D602C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Отчет о реализации </w:t>
      </w:r>
    </w:p>
    <w:p w14:paraId="1AEB851D" w14:textId="77777777" w:rsidR="001766AC" w:rsidRDefault="002D602C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</w:t>
      </w:r>
    </w:p>
    <w:p w14:paraId="585E5F8F" w14:textId="77777777" w:rsidR="001766AC" w:rsidRDefault="002D602C">
      <w:pPr>
        <w:ind w:left="284" w:righ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 за 2023 год</w:t>
      </w:r>
    </w:p>
    <w:p w14:paraId="3784C95E" w14:textId="77777777" w:rsidR="001766AC" w:rsidRDefault="001766AC">
      <w:pPr>
        <w:pStyle w:val="ConsPlusCell"/>
        <w:jc w:val="center"/>
        <w:rPr>
          <w:sz w:val="10"/>
        </w:rPr>
      </w:pPr>
    </w:p>
    <w:p w14:paraId="7C2DDB82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Муниципальная программа Зимовниковского сельского поселения «Развитие культуры» утверждена постановлением Администрации Зимовниковского сельского поселения от 08.11.2018 № 427 (далее – муниципальная программа). На реализацию муниципальной программы в 2024 году предусмотрено 16239,9</w:t>
      </w:r>
      <w:r>
        <w:t xml:space="preserve"> </w:t>
      </w:r>
      <w:r>
        <w:rPr>
          <w:rFonts w:ascii="Times New Roman" w:hAnsi="Times New Roman"/>
          <w:sz w:val="28"/>
        </w:rPr>
        <w:t>тыс. рублей. Фактическое освоение средств составило 15788,8</w:t>
      </w:r>
      <w:r>
        <w:t xml:space="preserve"> </w:t>
      </w:r>
      <w:r>
        <w:rPr>
          <w:rFonts w:ascii="Times New Roman" w:hAnsi="Times New Roman"/>
          <w:sz w:val="28"/>
        </w:rPr>
        <w:t>тыс. рублей или 97,2 %.</w:t>
      </w:r>
    </w:p>
    <w:p w14:paraId="064B0B8F" w14:textId="77777777" w:rsidR="001766AC" w:rsidRDefault="002D602C">
      <w:pPr>
        <w:pStyle w:val="ConsPlusCell"/>
        <w:ind w:firstLine="709"/>
        <w:jc w:val="both"/>
      </w:pPr>
      <w:r>
        <w:t>Муниципальная программа включает в себя следующие подпрограммы:</w:t>
      </w:r>
    </w:p>
    <w:p w14:paraId="08070DD9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1 – «Развитие культуры в Зимовниковском сельском поселении»;</w:t>
      </w:r>
    </w:p>
    <w:p w14:paraId="11AAE758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Подпрограмма 2 – «Сохранение памятников истории и культуры»</w:t>
      </w:r>
    </w:p>
    <w:p w14:paraId="6479E692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1 «Развитие культуры</w:t>
      </w:r>
      <w:r>
        <w:t xml:space="preserve"> </w:t>
      </w:r>
      <w:r>
        <w:rPr>
          <w:rFonts w:ascii="Times New Roman" w:hAnsi="Times New Roman"/>
          <w:sz w:val="28"/>
        </w:rPr>
        <w:t xml:space="preserve">в Зимовниковском сельском поселении» (далее – Подпрограмма 1) на 2023 год предусмотрено 15976,7 тыс. рублей. Фактическое освоение средств составило 15976,7 тыс. рублей или 93,7%. </w:t>
      </w:r>
    </w:p>
    <w:p w14:paraId="338F5372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плана реализации Подпрограммы 1 запланировано выполнение 4 основных мероприятий. </w:t>
      </w:r>
    </w:p>
    <w:p w14:paraId="1C80FF2D" w14:textId="77777777" w:rsidR="001766AC" w:rsidRDefault="002D602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анализа исполнения плана реализации муниципальной программы Зимовниковского района «Развитие культуры» на 2023 год установлено исполнение всех основных мероприятий. </w:t>
      </w:r>
    </w:p>
    <w:p w14:paraId="1BCA351F" w14:textId="77777777" w:rsidR="001766AC" w:rsidRDefault="002D602C">
      <w:pPr>
        <w:pStyle w:val="af5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В целях развития культурно-досуговой деятельности, в рамках реализации муниципальной программы Зимовниковского сельского поселения «Развитие культуры» в 2023 году реализован комплекс мероприятий, в результате которых:</w:t>
      </w:r>
    </w:p>
    <w:p w14:paraId="37649C96" w14:textId="77777777" w:rsidR="001766AC" w:rsidRDefault="002D602C">
      <w:pPr>
        <w:spacing w:line="22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культурно-досуговой деятельности.</w:t>
      </w:r>
    </w:p>
    <w:p w14:paraId="29D7F46B" w14:textId="77777777" w:rsidR="001766AC" w:rsidRDefault="002D602C">
      <w:pPr>
        <w:pStyle w:val="af5"/>
        <w:spacing w:line="240" w:lineRule="atLeast"/>
        <w:rPr>
          <w:sz w:val="28"/>
        </w:rPr>
      </w:pPr>
      <w:r>
        <w:rPr>
          <w:sz w:val="28"/>
        </w:rPr>
        <w:t xml:space="preserve">        На реализацию мероприятий Подпрограммы 2 «Сохранение памятников истории и культуры Зимовниковского сельского поселения» (далее – Подпрограмма 2) на 2023 год предусмотрено 263,2 тыс. рублей. Фактическое освоение средств составило 263,1 тыс. рублей или 100,0%.</w:t>
      </w:r>
    </w:p>
    <w:p w14:paraId="5CC8831D" w14:textId="77777777" w:rsidR="001766AC" w:rsidRDefault="002D602C">
      <w:pPr>
        <w:pStyle w:val="af5"/>
        <w:spacing w:line="240" w:lineRule="atLeast"/>
        <w:ind w:firstLine="709"/>
        <w:rPr>
          <w:sz w:val="28"/>
        </w:rPr>
      </w:pPr>
      <w:r>
        <w:rPr>
          <w:sz w:val="28"/>
        </w:rPr>
        <w:t xml:space="preserve">В рамках плана реализации Подпрограммы 2 запланировано выполнение 1 основных мероприятий: </w:t>
      </w:r>
    </w:p>
    <w:p w14:paraId="135ACC00" w14:textId="77777777" w:rsidR="001766AC" w:rsidRDefault="002D602C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-  сохранение памятников истории и культуры поселения.</w:t>
      </w:r>
    </w:p>
    <w:p w14:paraId="1D50D506" w14:textId="77777777" w:rsidR="001766AC" w:rsidRDefault="001766AC">
      <w:pPr>
        <w:tabs>
          <w:tab w:val="left" w:pos="2495"/>
          <w:tab w:val="center" w:pos="5040"/>
        </w:tabs>
        <w:rPr>
          <w:rFonts w:ascii="Times New Roman" w:hAnsi="Times New Roman"/>
          <w:sz w:val="28"/>
        </w:rPr>
      </w:pPr>
    </w:p>
    <w:p w14:paraId="4109036C" w14:textId="77777777" w:rsidR="001766AC" w:rsidRDefault="002D602C">
      <w:pPr>
        <w:tabs>
          <w:tab w:val="left" w:pos="2495"/>
          <w:tab w:val="center" w:pos="5040"/>
        </w:tabs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 xml:space="preserve">                                      Результаты реализации основных </w:t>
      </w:r>
      <w:r>
        <w:rPr>
          <w:rFonts w:ascii="Arial" w:hAnsi="Arial"/>
          <w:sz w:val="21"/>
        </w:rPr>
        <w:br/>
      </w:r>
      <w:r>
        <w:rPr>
          <w:rFonts w:ascii="Times New Roman" w:hAnsi="Times New Roman"/>
          <w:sz w:val="28"/>
        </w:rPr>
        <w:t xml:space="preserve">                    мероприятий подпрограмм муниципальной программы</w:t>
      </w:r>
    </w:p>
    <w:p w14:paraId="11D52193" w14:textId="77777777" w:rsidR="001766AC" w:rsidRDefault="002D602C">
      <w:pPr>
        <w:jc w:val="center"/>
      </w:pPr>
      <w:r>
        <w:t> </w:t>
      </w:r>
    </w:p>
    <w:p w14:paraId="3875C7FD" w14:textId="77777777" w:rsidR="001766AC" w:rsidRDefault="002D602C">
      <w:pPr>
        <w:pStyle w:val="af5"/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Достижение результатов в 2023 году способствовала реализация основных мероприятий муниципальной программы, а именно:</w:t>
      </w:r>
    </w:p>
    <w:p w14:paraId="1986089C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1.2. Развитие досуговой деятельности.</w:t>
      </w:r>
    </w:p>
    <w:p w14:paraId="4604F807" w14:textId="77777777" w:rsidR="001766AC" w:rsidRDefault="002D60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назначение учреждений культуры - создание условий для удовлетворения растущих духовно-культурных потребностей и формирование мотивов поведения, что требует значительных организационно-педагогических усилий.</w:t>
      </w:r>
    </w:p>
    <w:p w14:paraId="47ABF697" w14:textId="77777777" w:rsidR="001766AC" w:rsidRDefault="002D60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показателей достижения данной цели является результативное участие населения Зимовниковского сельского поселения в различных районных, областных мероприятиях. В 2023 году МУК СДК «Зимовниковский» и МУК СК «Сокол» муниципальное задание выполнено на 100,0 процентов.</w:t>
      </w:r>
      <w:r>
        <w:t xml:space="preserve"> </w:t>
      </w:r>
      <w:r>
        <w:rPr>
          <w:rFonts w:ascii="Times New Roman" w:hAnsi="Times New Roman"/>
          <w:sz w:val="28"/>
        </w:rPr>
        <w:t xml:space="preserve"> Плановый объем на оказание услуг в стоимостных показателях на 2023 год </w:t>
      </w:r>
      <w:proofErr w:type="gramStart"/>
      <w:r>
        <w:rPr>
          <w:rFonts w:ascii="Times New Roman" w:hAnsi="Times New Roman"/>
          <w:sz w:val="28"/>
        </w:rPr>
        <w:t>составил  16021</w:t>
      </w:r>
      <w:proofErr w:type="gramEnd"/>
      <w:r>
        <w:rPr>
          <w:rFonts w:ascii="Times New Roman" w:hAnsi="Times New Roman"/>
          <w:sz w:val="28"/>
        </w:rPr>
        <w:t xml:space="preserve">,6 тыс. руб., фактически составил 15570,7 тыс. руб. </w:t>
      </w:r>
    </w:p>
    <w:p w14:paraId="2B1FD4BA" w14:textId="77777777" w:rsidR="001766AC" w:rsidRDefault="002D60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Проведено 979 культурно-досуговых мероприятия.</w:t>
      </w:r>
    </w:p>
    <w:p w14:paraId="7F309D30" w14:textId="77777777" w:rsidR="001766AC" w:rsidRDefault="002D60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посетителей составило </w:t>
      </w:r>
      <w:proofErr w:type="gramStart"/>
      <w:r>
        <w:rPr>
          <w:rFonts w:ascii="Times New Roman" w:hAnsi="Times New Roman"/>
          <w:sz w:val="28"/>
        </w:rPr>
        <w:t>153155  посетителей</w:t>
      </w:r>
      <w:proofErr w:type="gramEnd"/>
      <w:r>
        <w:rPr>
          <w:rFonts w:ascii="Times New Roman" w:hAnsi="Times New Roman"/>
          <w:sz w:val="28"/>
        </w:rPr>
        <w:t>.</w:t>
      </w:r>
    </w:p>
    <w:p w14:paraId="070B2E6E" w14:textId="77777777" w:rsidR="001766AC" w:rsidRDefault="002D60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Учреждениям культуры были предоставлены целевые субсидии в сумме 483,9 тыс. рублей</w:t>
      </w:r>
    </w:p>
    <w:p w14:paraId="5300EC54" w14:textId="77777777" w:rsidR="001766AC" w:rsidRDefault="002D602C">
      <w:pPr>
        <w:ind w:firstLine="5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2023 году сотрудниками МУК СДК «Зимовниковский» были проведены следующие наиболее крупные мероприятия:</w:t>
      </w:r>
    </w:p>
    <w:p w14:paraId="65773F76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Митинг, посвященный освобождению поселка Зимовники от немецко-фашистских захватчиков.</w:t>
      </w:r>
    </w:p>
    <w:p w14:paraId="2ACA6FC1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Вечер отдыха «Не желает старый год уходить за поворот»</w:t>
      </w:r>
    </w:p>
    <w:p w14:paraId="332E0971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Новогодняя игровая программа «Прощание с ёлкой»</w:t>
      </w:r>
    </w:p>
    <w:p w14:paraId="082D1516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Акция «Блокадный хлеб»</w:t>
      </w:r>
    </w:p>
    <w:p w14:paraId="448EA916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Концертная программа «Есть такая профессия- Родину защищать», посвященная Дню Защитника отечества</w:t>
      </w:r>
    </w:p>
    <w:p w14:paraId="2FF97E65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народном празднике Масленица г.Азов</w:t>
      </w:r>
    </w:p>
    <w:p w14:paraId="1172B486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Концертная программа «8марта- праздник любви и красоты», акция «Весенний букет»</w:t>
      </w:r>
    </w:p>
    <w:p w14:paraId="78842542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детском конкурсе красоты и таланта «Маленькая принцесса»</w:t>
      </w:r>
    </w:p>
    <w:p w14:paraId="0096581B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районном конкурсе «Крошечка-Хаврошечка»</w:t>
      </w:r>
    </w:p>
    <w:p w14:paraId="22BEB27E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Квиз «Давайте посмеемся»</w:t>
      </w:r>
    </w:p>
    <w:p w14:paraId="08D24579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Массовое гуляние «День русской ложки»</w:t>
      </w:r>
    </w:p>
    <w:p w14:paraId="05BFECB1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Концертная программа «Звени и пой, златая Русь»</w:t>
      </w:r>
    </w:p>
    <w:p w14:paraId="2EE80733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Митинг «Живи Победа в сердце каждого из нас»</w:t>
      </w:r>
    </w:p>
    <w:p w14:paraId="1668F6E6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Акция «Георгиевская лента», «Флаги Победы», «Стена Памяти», </w:t>
      </w:r>
    </w:p>
    <w:p w14:paraId="53D49CB3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Круглый стол «Имя Платова на карте РО»</w:t>
      </w:r>
    </w:p>
    <w:p w14:paraId="1E8C57A2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Патриотический вечер «Великий сын России»</w:t>
      </w:r>
    </w:p>
    <w:p w14:paraId="090AA07F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Квест «Символы России»</w:t>
      </w:r>
    </w:p>
    <w:p w14:paraId="77BBD5EA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Акция «Молодежь-против терроризма»</w:t>
      </w:r>
    </w:p>
    <w:p w14:paraId="7C0A7188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Мастер-класс «Голубь мира»</w:t>
      </w:r>
    </w:p>
    <w:p w14:paraId="37B2749B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Вечер отдыха «Мудрой осени счастливые мгновенья»</w:t>
      </w:r>
    </w:p>
    <w:p w14:paraId="54301E12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Уличная акция «Начните с себя- живите безопасно»</w:t>
      </w:r>
    </w:p>
    <w:p w14:paraId="54FE887B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отборочном этапе «Лейся песня»</w:t>
      </w:r>
    </w:p>
    <w:p w14:paraId="43C6BEC2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Концертная программа кот дню народного Единства «В дружбе народов- единство страны»</w:t>
      </w:r>
    </w:p>
    <w:p w14:paraId="3A90FDC8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Квиз «Давайте посмеемся»</w:t>
      </w:r>
    </w:p>
    <w:p w14:paraId="6764AB4F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Благотворительный концерт «Zа Наших»</w:t>
      </w:r>
    </w:p>
    <w:p w14:paraId="1C0CE4BF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Новогоднее представление «Новогоднее приключение с Алёшей и </w:t>
      </w:r>
      <w:proofErr w:type="gramStart"/>
      <w:r>
        <w:rPr>
          <w:rFonts w:ascii="Times New Roman" w:hAnsi="Times New Roman"/>
          <w:sz w:val="28"/>
        </w:rPr>
        <w:t xml:space="preserve">Любавой»   </w:t>
      </w:r>
      <w:proofErr w:type="gramEnd"/>
      <w:r>
        <w:rPr>
          <w:rFonts w:ascii="Times New Roman" w:hAnsi="Times New Roman"/>
          <w:sz w:val="28"/>
        </w:rPr>
        <w:t xml:space="preserve">    Были проведены тематические концерты, которые были посвящены различным датам таких как: день ветеринара, летние концерты в парках, день пожилого человека, день народного единства, декада инвалидов и т.д.</w:t>
      </w:r>
      <w:r>
        <w:rPr>
          <w:rFonts w:ascii="Times New Roman" w:hAnsi="Times New Roman"/>
          <w:b/>
          <w:sz w:val="28"/>
        </w:rPr>
        <w:t xml:space="preserve"> </w:t>
      </w:r>
    </w:p>
    <w:p w14:paraId="35B02E35" w14:textId="77777777" w:rsidR="001766AC" w:rsidRDefault="002D602C">
      <w:pPr>
        <w:spacing w:after="200" w:line="276" w:lineRule="auto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2023 году сотрудниками МУК СКЦ «Сокол» были проведены следующие наиболее крупные мероприятия:</w:t>
      </w:r>
    </w:p>
    <w:p w14:paraId="42E97149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Мастер-класс по Пушкинской карте «Рождественский ангел»,</w:t>
      </w:r>
    </w:p>
    <w:p w14:paraId="10ABC2AE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Акция «Блокадный хлеб»,</w:t>
      </w:r>
    </w:p>
    <w:p w14:paraId="285859CA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Встреча с интересным человеком «Диалог поколений»,</w:t>
      </w:r>
    </w:p>
    <w:p w14:paraId="60796649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Концерт вокально-инструментального ансамбля «Ретрофон»,</w:t>
      </w:r>
    </w:p>
    <w:p w14:paraId="2C55D86F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Детский конкурс красоты и таланта «Маленькая принцесса»,</w:t>
      </w:r>
    </w:p>
    <w:p w14:paraId="745CF2F6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Концерт В.В. Фонякова «Мой друг баян, мой дом Россия!»,</w:t>
      </w:r>
    </w:p>
    <w:p w14:paraId="2CE1C300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Квест-игра по Пушкинской карте «Вы в танцах»,</w:t>
      </w:r>
    </w:p>
    <w:p w14:paraId="6C02A5BF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Мастер-класс «Космические фантазии»,</w:t>
      </w:r>
    </w:p>
    <w:p w14:paraId="3C9D8CEB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proofErr w:type="gramStart"/>
      <w:r>
        <w:rPr>
          <w:rFonts w:ascii="Times New Roman" w:hAnsi="Times New Roman"/>
          <w:sz w:val="28"/>
          <w:highlight w:val="white"/>
        </w:rPr>
        <w:t>XII  районный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конкурс короткометражных фильмов, видеоклипов и презентаций «Особое поколение»,</w:t>
      </w:r>
    </w:p>
    <w:p w14:paraId="0333E905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Час гордости и славы «По следам великого мужества»,</w:t>
      </w:r>
    </w:p>
    <w:p w14:paraId="797F0987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Игровая программа «Встречаем троицу»</w:t>
      </w:r>
    </w:p>
    <w:p w14:paraId="199D8066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Развлекательная программа для детей с ОВЗ «Лукоморье»,</w:t>
      </w:r>
    </w:p>
    <w:p w14:paraId="4A53994D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Мастерилка для детей с ОВЗ «Золотая рыбка»,</w:t>
      </w:r>
    </w:p>
    <w:p w14:paraId="042D0D6C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Игровая программа для детей «Праздник мыльных пузырей».</w:t>
      </w:r>
    </w:p>
    <w:p w14:paraId="4F6891AB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V межрайонный фестиваль беременных и молодых мам «Аистёнок».</w:t>
      </w:r>
    </w:p>
    <w:p w14:paraId="79A9381E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Всероссийская акция «Ночь кино».</w:t>
      </w:r>
    </w:p>
    <w:p w14:paraId="6BDABF6C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праздничный концерт «Кушка в </w:t>
      </w:r>
      <w:proofErr w:type="gramStart"/>
      <w:r>
        <w:rPr>
          <w:rFonts w:ascii="Times New Roman" w:hAnsi="Times New Roman"/>
          <w:sz w:val="28"/>
          <w:highlight w:val="white"/>
        </w:rPr>
        <w:t>сердце  и</w:t>
      </w:r>
      <w:proofErr w:type="gramEnd"/>
      <w:r>
        <w:rPr>
          <w:rFonts w:ascii="Times New Roman" w:hAnsi="Times New Roman"/>
          <w:sz w:val="28"/>
          <w:highlight w:val="white"/>
        </w:rPr>
        <w:t xml:space="preserve"> навсегда»</w:t>
      </w:r>
    </w:p>
    <w:p w14:paraId="41EE7B0F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12-й районный конкурс короткометражных фильмов, видеоклипов и презентаций «Небесной красоты любимый край». </w:t>
      </w:r>
    </w:p>
    <w:p w14:paraId="74F3CCC8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Игровая программа по ПДД «У любого перекрестка нас встречает светофор».</w:t>
      </w:r>
    </w:p>
    <w:p w14:paraId="480408CC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Авторский концерт В.В. Матасова «Играй гармонь, душа моей России!»,</w:t>
      </w:r>
    </w:p>
    <w:p w14:paraId="5DD24290" w14:textId="77777777" w:rsidR="001766AC" w:rsidRDefault="002D602C">
      <w:pPr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Выставка шотландских вислоухих кошек «Роскошь золота»</w:t>
      </w:r>
    </w:p>
    <w:p w14:paraId="665080F3" w14:textId="77777777" w:rsidR="001766AC" w:rsidRDefault="002D602C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2.1. Основное мероприятие 2.1. Сохранение памятников истории и культуры Зимовниковского сельского поселения</w:t>
      </w:r>
    </w:p>
    <w:p w14:paraId="396FE709" w14:textId="77777777" w:rsidR="001766AC" w:rsidRDefault="002D602C">
      <w:pPr>
        <w:widowControl w:val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данного мероприятия было запланировано проведение работ по текущему ремонту памятников. Сумма запланированных средств составила 263,2 тыс. рублей. Сумма фактически произведенных затрат составила 263,1 тыс. рублей. </w:t>
      </w:r>
    </w:p>
    <w:p w14:paraId="14FF084F" w14:textId="77777777" w:rsidR="001766AC" w:rsidRDefault="001766AC">
      <w:pPr>
        <w:widowControl w:val="0"/>
        <w:ind w:firstLine="709"/>
        <w:jc w:val="both"/>
        <w:rPr>
          <w:rFonts w:ascii="Times New Roman" w:hAnsi="Times New Roman"/>
          <w:sz w:val="28"/>
        </w:rPr>
      </w:pPr>
    </w:p>
    <w:p w14:paraId="16EE6F7B" w14:textId="77777777" w:rsidR="001766AC" w:rsidRDefault="002D602C" w:rsidP="00AC6CB4">
      <w:pPr>
        <w:pStyle w:val="43"/>
        <w:spacing w:before="0" w:after="0" w:line="240" w:lineRule="auto"/>
        <w:rPr>
          <w:sz w:val="28"/>
        </w:rPr>
      </w:pPr>
      <w:r>
        <w:rPr>
          <w:sz w:val="28"/>
        </w:rPr>
        <w:t xml:space="preserve">Анализ факторов, повлиявших </w:t>
      </w:r>
      <w:r>
        <w:rPr>
          <w:rFonts w:ascii="Arial" w:hAnsi="Arial"/>
          <w:sz w:val="21"/>
        </w:rPr>
        <w:br/>
      </w:r>
      <w:r>
        <w:rPr>
          <w:sz w:val="28"/>
        </w:rPr>
        <w:t>на ход реализации муниципальной программы</w:t>
      </w:r>
    </w:p>
    <w:p w14:paraId="54377EAD" w14:textId="77777777" w:rsidR="001766AC" w:rsidRDefault="001766AC" w:rsidP="00AC6CB4">
      <w:pPr>
        <w:pStyle w:val="43"/>
        <w:spacing w:before="0" w:after="0" w:line="240" w:lineRule="auto"/>
        <w:ind w:left="709" w:firstLine="425"/>
        <w:rPr>
          <w:sz w:val="28"/>
        </w:rPr>
      </w:pPr>
    </w:p>
    <w:p w14:paraId="70038724" w14:textId="77777777" w:rsidR="001766AC" w:rsidRDefault="002D602C">
      <w:pPr>
        <w:pStyle w:val="43"/>
        <w:spacing w:before="0" w:after="0" w:line="240" w:lineRule="auto"/>
        <w:ind w:firstLine="1134"/>
        <w:jc w:val="both"/>
        <w:rPr>
          <w:sz w:val="28"/>
        </w:rPr>
      </w:pPr>
      <w:r>
        <w:rPr>
          <w:sz w:val="28"/>
        </w:rPr>
        <w:lastRenderedPageBreak/>
        <w:t>Основным фактором, негативно повлиявшим на ход реализации муниципальной программы, является выделение снижение количества посещений.</w:t>
      </w:r>
    </w:p>
    <w:p w14:paraId="5264572E" w14:textId="77777777" w:rsidR="001766AC" w:rsidRDefault="001766AC">
      <w:pPr>
        <w:pStyle w:val="43"/>
        <w:spacing w:before="0" w:after="0" w:line="240" w:lineRule="auto"/>
        <w:ind w:firstLine="1134"/>
        <w:jc w:val="both"/>
        <w:rPr>
          <w:sz w:val="28"/>
        </w:rPr>
      </w:pPr>
    </w:p>
    <w:p w14:paraId="6E715726" w14:textId="77777777" w:rsidR="001766AC" w:rsidRDefault="002D602C">
      <w:pPr>
        <w:ind w:firstLine="1134"/>
        <w:jc w:val="center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об использовании бюджетных ассигнований и</w:t>
      </w:r>
    </w:p>
    <w:p w14:paraId="0D294C09" w14:textId="77777777" w:rsidR="001766AC" w:rsidRDefault="002D602C">
      <w:pPr>
        <w:ind w:firstLine="113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внебюджетных средств на реализацию муниципальной программы</w:t>
      </w:r>
    </w:p>
    <w:p w14:paraId="0456B93C" w14:textId="77777777" w:rsidR="001766AC" w:rsidRDefault="001766AC">
      <w:pPr>
        <w:ind w:firstLine="1134"/>
        <w:jc w:val="center"/>
        <w:rPr>
          <w:rFonts w:ascii="Times New Roman" w:hAnsi="Times New Roman"/>
          <w:sz w:val="28"/>
        </w:rPr>
      </w:pPr>
    </w:p>
    <w:p w14:paraId="0E0CDC9C" w14:textId="77777777" w:rsidR="001766AC" w:rsidRDefault="002D602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расходов на реализацию муниципальной программы на 2023 год составил 16239,9 тыс. рублей, в том числе по </w:t>
      </w:r>
      <w:hyperlink r:id="rId5" w:tooltip="Источники финансирования" w:history="1">
        <w:r>
          <w:rPr>
            <w:rFonts w:ascii="Times New Roman" w:hAnsi="Times New Roman"/>
            <w:sz w:val="28"/>
          </w:rPr>
          <w:t>источникам финансирования</w:t>
        </w:r>
      </w:hyperlink>
      <w:r>
        <w:rPr>
          <w:rFonts w:ascii="Times New Roman" w:hAnsi="Times New Roman"/>
          <w:sz w:val="28"/>
        </w:rPr>
        <w:t>:</w:t>
      </w:r>
    </w:p>
    <w:p w14:paraId="1E780DC9" w14:textId="77777777" w:rsidR="001766AC" w:rsidRDefault="005325A7">
      <w:pPr>
        <w:ind w:firstLine="567"/>
        <w:jc w:val="both"/>
        <w:rPr>
          <w:rFonts w:ascii="Times New Roman" w:hAnsi="Times New Roman"/>
          <w:sz w:val="28"/>
        </w:rPr>
      </w:pPr>
      <w:hyperlink r:id="rId6" w:tooltip="Бюджет местный" w:history="1">
        <w:r w:rsidR="002D602C">
          <w:rPr>
            <w:rFonts w:ascii="Times New Roman" w:hAnsi="Times New Roman"/>
            <w:sz w:val="28"/>
          </w:rPr>
          <w:t>местный бюджет</w:t>
        </w:r>
      </w:hyperlink>
      <w:r w:rsidR="002D602C">
        <w:rPr>
          <w:rFonts w:ascii="Times New Roman" w:hAnsi="Times New Roman"/>
          <w:sz w:val="28"/>
        </w:rPr>
        <w:t> – 13030,7 тыс. рублей;</w:t>
      </w:r>
    </w:p>
    <w:p w14:paraId="7EB5ABF0" w14:textId="77777777" w:rsidR="001766AC" w:rsidRDefault="002D602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внебюджетные источники – 3209,2 тыс. рублей.</w:t>
      </w:r>
    </w:p>
    <w:p w14:paraId="1A9200D0" w14:textId="77777777" w:rsidR="001766AC" w:rsidRDefault="002D602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расходов по муниципальной программе в 2023 году составило 15788,8 тыс. рублей, в том числе по источникам финансирования:</w:t>
      </w:r>
    </w:p>
    <w:p w14:paraId="6E35F151" w14:textId="77777777" w:rsidR="001766AC" w:rsidRDefault="005325A7">
      <w:pPr>
        <w:ind w:firstLine="567"/>
        <w:jc w:val="both"/>
        <w:rPr>
          <w:rFonts w:ascii="Times New Roman" w:hAnsi="Times New Roman"/>
          <w:sz w:val="28"/>
        </w:rPr>
      </w:pPr>
      <w:hyperlink r:id="rId7" w:tooltip="Бюджет местный" w:history="1">
        <w:r w:rsidR="002D602C">
          <w:rPr>
            <w:rFonts w:ascii="Times New Roman" w:hAnsi="Times New Roman"/>
            <w:sz w:val="28"/>
          </w:rPr>
          <w:t>местный бюджет</w:t>
        </w:r>
      </w:hyperlink>
      <w:r w:rsidR="002D602C">
        <w:rPr>
          <w:rFonts w:ascii="Times New Roman" w:hAnsi="Times New Roman"/>
          <w:sz w:val="28"/>
        </w:rPr>
        <w:t> – 13030,6 тыс. рублей;</w:t>
      </w:r>
    </w:p>
    <w:p w14:paraId="2677B4C0" w14:textId="77777777" w:rsidR="001766AC" w:rsidRDefault="002D602C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внебюджетные источники – 2758,2 тыс. рублей.</w:t>
      </w:r>
    </w:p>
    <w:p w14:paraId="595DFB32" w14:textId="77777777" w:rsidR="001766AC" w:rsidRDefault="002D602C">
      <w:pPr>
        <w:ind w:firstLine="1134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Сведения об использовании бюджетных ассигнований и внебюджетных средств на реализацию муниципальной программы представлены в приложении № 2.</w:t>
      </w:r>
    </w:p>
    <w:p w14:paraId="057A9804" w14:textId="77777777" w:rsidR="001766AC" w:rsidRDefault="002D602C">
      <w:pPr>
        <w:pStyle w:val="af5"/>
        <w:spacing w:before="120" w:after="120" w:line="240" w:lineRule="atLeast"/>
        <w:ind w:firstLine="1134"/>
        <w:jc w:val="center"/>
        <w:rPr>
          <w:sz w:val="28"/>
        </w:rPr>
      </w:pPr>
      <w:r>
        <w:rPr>
          <w:sz w:val="28"/>
        </w:rPr>
        <w:t>Сведения о достижении значений показателей (индикаторов) муниципальной программы, подпрограмм муниципальной программы за 2023 год</w:t>
      </w:r>
    </w:p>
    <w:p w14:paraId="4B2685AE" w14:textId="77777777" w:rsidR="001766AC" w:rsidRDefault="002D602C">
      <w:pPr>
        <w:ind w:firstLine="709"/>
        <w:jc w:val="both"/>
        <w:rPr>
          <w:rFonts w:ascii="Arial" w:hAnsi="Arial"/>
          <w:sz w:val="21"/>
        </w:rPr>
      </w:pPr>
      <w:r>
        <w:rPr>
          <w:rFonts w:ascii="Times New Roman" w:hAnsi="Times New Roman"/>
          <w:sz w:val="28"/>
        </w:rPr>
        <w:t>Сведения о достижении значений показателей (индикаторов) муниципальной программы в 2023 году, а также обоснование отклонений от плановых значений представлены в приложении № 3 к настоящему Отчету.</w:t>
      </w:r>
    </w:p>
    <w:p w14:paraId="1FE32ED8" w14:textId="77777777" w:rsidR="001766AC" w:rsidRDefault="001766AC">
      <w:pPr>
        <w:tabs>
          <w:tab w:val="left" w:pos="1276"/>
        </w:tabs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6988C4A5" w14:textId="77777777" w:rsidR="001766AC" w:rsidRDefault="002D602C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результатах оценки эффективности реализации</w:t>
      </w:r>
    </w:p>
    <w:p w14:paraId="3EECE647" w14:textId="77777777" w:rsidR="001766AC" w:rsidRDefault="002D602C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в 2023 году</w:t>
      </w:r>
    </w:p>
    <w:p w14:paraId="214B00B2" w14:textId="77777777" w:rsidR="001766AC" w:rsidRDefault="001766A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55666A67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реализации муниципальной программы в 2023 году оценивается на основании следующих критериев:</w:t>
      </w:r>
    </w:p>
    <w:p w14:paraId="550CE508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Критерий «Степень достижения целевых индикаторов и показателей муниципальной программы, подпрограмм муниципальной программы»:</w:t>
      </w:r>
    </w:p>
    <w:p w14:paraId="6ABB4828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 равно 1,0</w:t>
      </w:r>
    </w:p>
    <w:p w14:paraId="2DCC2815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 равно 0,0;</w:t>
      </w:r>
    </w:p>
    <w:p w14:paraId="0C2A89A5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1.1. равно 0,0;</w:t>
      </w:r>
    </w:p>
    <w:p w14:paraId="56EF3484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1.2. равно 1,0;</w:t>
      </w:r>
    </w:p>
    <w:p w14:paraId="31BE80EC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значение критерия по показателю (индикатору) 2.1. равно 0,0;</w:t>
      </w:r>
    </w:p>
    <w:p w14:paraId="7464B6D2" w14:textId="77777777" w:rsidR="001766AC" w:rsidRDefault="001766AC">
      <w:pPr>
        <w:spacing w:line="240" w:lineRule="atLeast"/>
        <w:ind w:firstLine="709"/>
        <w:rPr>
          <w:rFonts w:ascii="Times New Roman" w:hAnsi="Times New Roman"/>
          <w:sz w:val="28"/>
        </w:rPr>
      </w:pPr>
    </w:p>
    <w:p w14:paraId="56C6955E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Суммарная оценка степени достижения целевых показателей муниципальной программы составляет 0,4 (2 /5) (приложение№3). </w:t>
      </w:r>
    </w:p>
    <w:p w14:paraId="1B5D1363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объёме. </w:t>
      </w:r>
    </w:p>
    <w:p w14:paraId="5CBD8771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из 5 основных мероприятий муниципальной программы в полном объёме реализовано 5. Таким образом, степень реализации основных мероприятий составляет 1,0 (5/5), что характеризует высокий уровень </w:t>
      </w:r>
      <w:r>
        <w:rPr>
          <w:rFonts w:ascii="Times New Roman" w:hAnsi="Times New Roman"/>
          <w:sz w:val="28"/>
        </w:rPr>
        <w:lastRenderedPageBreak/>
        <w:t>эффективности реализации муниципальной программы по степени реализации основных мероприятий (приложение№1).</w:t>
      </w:r>
    </w:p>
    <w:p w14:paraId="6E01E904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Бюджетная эффективность реализации муниципальной программы рассчитывается в несколько этапов.</w:t>
      </w:r>
    </w:p>
    <w:p w14:paraId="5A553F07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 Степень реализации основных мероприятий, финансируемых за счет средств Зимовниковского сельского поселения, областного бюджета, федерального бюджета и внебюджетных средств, оценивается как доля мероприятий, выполненных в полном объеме. </w:t>
      </w:r>
    </w:p>
    <w:p w14:paraId="135FE40F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2023 году степень реализации основных мероприятий составляет 1 (5/5) (приложение№1).</w:t>
      </w:r>
    </w:p>
    <w:p w14:paraId="60BCD83B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Степень соответствия запланированному уровню расходов за счет средств Зимовниковского сельского поселения, областного бюджета, федерального бюджета и внебюджетных средств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14:paraId="47C045E5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Степень соответствия запланированному уровню расходов:</w:t>
      </w:r>
    </w:p>
    <w:p w14:paraId="364642B3" w14:textId="77777777" w:rsidR="001766AC" w:rsidRDefault="002D602C">
      <w:pPr>
        <w:spacing w:line="240" w:lineRule="atLeas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15788,8 тыс. рублей/16239,9 тыс. рублей = 0,97 (приложение№2).</w:t>
      </w:r>
    </w:p>
    <w:p w14:paraId="4079A512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Муниципальные задания, доведенные в 2023 году в рамках реализации основных мероприятий муниципальной программы, выполнены в полном объеме, в соответствии с целями и задачами муниципальной программы.</w:t>
      </w:r>
    </w:p>
    <w:p w14:paraId="15BE676D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Эффективность использования средств бюджета Зимовниковского сельского поселения рассчитывается как отношение степени реализации мероприятий к степени соответствия запланированному уровню расходов за счет средств областного бюджета, местного бюджета и внебюджетных средств.</w:t>
      </w:r>
    </w:p>
    <w:p w14:paraId="449289CD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Эффективность использования финансовых ресурсов на реализацию программы:</w:t>
      </w:r>
    </w:p>
    <w:p w14:paraId="44BD6912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1/0,97 = 1,0, в связи с чем бюджетная эффективность реализации программы является высокой.</w:t>
      </w:r>
    </w:p>
    <w:p w14:paraId="3174AB16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реализации муниципальной программы в целом:</w:t>
      </w:r>
    </w:p>
    <w:p w14:paraId="63D432C6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0,8* 0,5 + 1,0 * 0,3 + 1,0* 0,2 = 0,7 в связи с чем уровень реализации муниципальной программы в 2023 году является низким.</w:t>
      </w:r>
    </w:p>
    <w:p w14:paraId="5EACB037" w14:textId="77777777" w:rsidR="001766AC" w:rsidRDefault="001766A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21F12977" w14:textId="77777777" w:rsidR="001766AC" w:rsidRDefault="002D602C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Предложения по дальнейшей реализации </w:t>
      </w:r>
    </w:p>
    <w:p w14:paraId="3BD07AE5" w14:textId="77777777" w:rsidR="001766AC" w:rsidRDefault="002D602C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программы.</w:t>
      </w:r>
    </w:p>
    <w:p w14:paraId="480773AA" w14:textId="77777777" w:rsidR="001766AC" w:rsidRDefault="001766AC">
      <w:pPr>
        <w:spacing w:line="240" w:lineRule="atLeast"/>
        <w:ind w:firstLine="709"/>
        <w:jc w:val="center"/>
        <w:rPr>
          <w:rFonts w:ascii="Times New Roman" w:hAnsi="Times New Roman"/>
          <w:sz w:val="28"/>
        </w:rPr>
      </w:pPr>
    </w:p>
    <w:p w14:paraId="60ED1DBE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Рекомендовано пересмотреть целевые показатели на 2024 год.</w:t>
      </w:r>
    </w:p>
    <w:p w14:paraId="039AEBD4" w14:textId="77777777" w:rsidR="00AC6CB4" w:rsidRDefault="00AC6CB4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6955C369" w14:textId="77777777" w:rsidR="00AC6CB4" w:rsidRDefault="00AC6CB4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</w:p>
    <w:p w14:paraId="1A36711B" w14:textId="77777777" w:rsidR="001766AC" w:rsidRDefault="002D602C">
      <w:pPr>
        <w:spacing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14:paraId="359DEA1B" w14:textId="77777777" w:rsidR="001766AC" w:rsidRDefault="002D602C" w:rsidP="00AC6CB4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И.О. главы Администрации </w:t>
      </w:r>
    </w:p>
    <w:p w14:paraId="062AEAB9" w14:textId="77777777" w:rsidR="001766AC" w:rsidRDefault="002D602C" w:rsidP="00AC6CB4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сельского поселения                            </w:t>
      </w:r>
      <w:r w:rsidR="00AC6CB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</w:t>
      </w:r>
      <w:r w:rsidR="00AC6CB4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>В.Т. Елисеенко</w:t>
      </w:r>
    </w:p>
    <w:p w14:paraId="377B77AD" w14:textId="77777777" w:rsidR="001766AC" w:rsidRDefault="001766AC">
      <w:pPr>
        <w:rPr>
          <w:rFonts w:ascii="Times New Roman" w:hAnsi="Times New Roman"/>
          <w:sz w:val="28"/>
        </w:rPr>
      </w:pPr>
    </w:p>
    <w:p w14:paraId="16AAF1BB" w14:textId="77777777" w:rsidR="001766AC" w:rsidRDefault="001766AC">
      <w:pPr>
        <w:sectPr w:rsidR="001766AC">
          <w:pgSz w:w="11906" w:h="16838"/>
          <w:pgMar w:top="816" w:right="566" w:bottom="851" w:left="1418" w:header="709" w:footer="709" w:gutter="0"/>
          <w:cols w:space="720"/>
        </w:sectPr>
      </w:pPr>
    </w:p>
    <w:p w14:paraId="37084A28" w14:textId="77777777" w:rsidR="001766AC" w:rsidRDefault="002D60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</w:t>
      </w:r>
    </w:p>
    <w:p w14:paraId="5411B559" w14:textId="77777777" w:rsidR="001766AC" w:rsidRDefault="002D60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отчету о реализации </w:t>
      </w:r>
    </w:p>
    <w:p w14:paraId="466708D9" w14:textId="77777777" w:rsidR="001766AC" w:rsidRDefault="002D60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</w:t>
      </w:r>
    </w:p>
    <w:p w14:paraId="79CB4DC9" w14:textId="77777777" w:rsidR="001766AC" w:rsidRDefault="002D60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Зимовниковского сельского поселения</w:t>
      </w:r>
    </w:p>
    <w:p w14:paraId="077419E0" w14:textId="77777777" w:rsidR="001766AC" w:rsidRDefault="002D602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«Развитие культуры»</w:t>
      </w:r>
    </w:p>
    <w:p w14:paraId="0C11519D" w14:textId="77777777" w:rsidR="001766AC" w:rsidRDefault="001766AC">
      <w:pPr>
        <w:jc w:val="center"/>
        <w:rPr>
          <w:rFonts w:ascii="Times New Roman" w:hAnsi="Times New Roman"/>
        </w:rPr>
      </w:pPr>
    </w:p>
    <w:p w14:paraId="0F74A019" w14:textId="77777777" w:rsidR="001766AC" w:rsidRDefault="002D6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</w:t>
      </w:r>
    </w:p>
    <w:p w14:paraId="082E8B12" w14:textId="77777777" w:rsidR="001766AC" w:rsidRDefault="002D6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выполнении основных мероприятий подпрограмм и мероприятий </w:t>
      </w:r>
    </w:p>
    <w:p w14:paraId="7C99D68D" w14:textId="77777777" w:rsidR="001766AC" w:rsidRDefault="002D6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муниципальной программы Зимовниковского сельского поселения «Развитие культуры»,</w:t>
      </w:r>
    </w:p>
    <w:p w14:paraId="34C8D516" w14:textId="77777777" w:rsidR="001766AC" w:rsidRDefault="002D60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 также контрольных событий муниципальной программы.</w:t>
      </w: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2209"/>
        <w:gridCol w:w="1984"/>
        <w:gridCol w:w="1436"/>
        <w:gridCol w:w="1560"/>
        <w:gridCol w:w="1418"/>
        <w:gridCol w:w="1417"/>
        <w:gridCol w:w="1701"/>
        <w:gridCol w:w="1701"/>
        <w:gridCol w:w="1134"/>
        <w:gridCol w:w="170"/>
      </w:tblGrid>
      <w:tr w:rsidR="001766AC" w14:paraId="6AE7C093" w14:textId="77777777">
        <w:trPr>
          <w:trHeight w:val="8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A37C32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E03D69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14:paraId="36A0EEA4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основного мероприятия,</w:t>
            </w:r>
          </w:p>
          <w:p w14:paraId="56EFC90B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ведомственной целевой программы,</w:t>
            </w:r>
          </w:p>
          <w:p w14:paraId="48007F1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контрольного события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17815F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>
              <w:rPr>
                <w:sz w:val="24"/>
              </w:rPr>
              <w:br/>
              <w:t xml:space="preserve"> исполнитель  </w:t>
            </w:r>
            <w:r>
              <w:rPr>
                <w:sz w:val="24"/>
              </w:rPr>
              <w:br/>
              <w:t>(руководитель/заместитель руководителя ОМС/ФИО)</w:t>
            </w:r>
          </w:p>
        </w:tc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CAFD5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64E42B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9213FF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4015F754" w14:textId="77777777" w:rsidR="001766AC" w:rsidRDefault="001766AC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BE154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Проблемы, возникшие в ходе реализации мероприятия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4219E3" w14:textId="77777777" w:rsidR="001766AC" w:rsidRDefault="001766AC"/>
        </w:tc>
      </w:tr>
      <w:tr w:rsidR="001766AC" w14:paraId="06F4211C" w14:textId="77777777">
        <w:trPr>
          <w:trHeight w:val="2449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D3C08F" w14:textId="77777777" w:rsidR="001766AC" w:rsidRDefault="001766AC"/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8F2336" w14:textId="77777777" w:rsidR="001766AC" w:rsidRDefault="001766AC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46B2B9" w14:textId="77777777" w:rsidR="001766AC" w:rsidRDefault="001766AC"/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433076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A6DCC2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6FD9AB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 начала   </w:t>
            </w:r>
            <w:r>
              <w:rPr>
                <w:sz w:val="24"/>
              </w:rPr>
              <w:br/>
              <w:t xml:space="preserve">реализации </w:t>
            </w:r>
            <w:r>
              <w:rPr>
                <w:sz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FE41C6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z w:val="24"/>
              </w:rPr>
              <w:br/>
              <w:t xml:space="preserve">реализации  </w:t>
            </w:r>
            <w:r>
              <w:rPr>
                <w:sz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2E1BCC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ED5D45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C1FD2CA" w14:textId="77777777" w:rsidR="001766AC" w:rsidRDefault="001766AC"/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68E75" w14:textId="77777777" w:rsidR="001766AC" w:rsidRDefault="001766AC"/>
        </w:tc>
      </w:tr>
      <w:tr w:rsidR="001766AC" w14:paraId="7482E0D6" w14:textId="777777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A6D35C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07665C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EEAD83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836F7B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5882F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A45FC6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AEB18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19F274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771400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6FEE5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AD6831" w14:textId="77777777" w:rsidR="001766AC" w:rsidRDefault="001766AC"/>
        </w:tc>
      </w:tr>
      <w:tr w:rsidR="001766AC" w14:paraId="21B700FD" w14:textId="77777777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F8650F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49CFD5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Подпрограмма 1 «Развитие культуры»</w:t>
            </w:r>
          </w:p>
        </w:tc>
      </w:tr>
      <w:tr w:rsidR="001766AC" w14:paraId="114555C1" w14:textId="77777777">
        <w:trPr>
          <w:trHeight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4AD9EE3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 xml:space="preserve">1  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B52E0E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Основное мероприятие 1.1. Развитие материально-технической базы сферы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B47C6B" w14:textId="77777777" w:rsidR="001766AC" w:rsidRDefault="002D602C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Зимовниковского сельского поселения:</w:t>
            </w:r>
          </w:p>
          <w:p w14:paraId="2F15EA97" w14:textId="77777777" w:rsidR="001766AC" w:rsidRDefault="002D602C">
            <w:pPr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учреждения культуры</w:t>
            </w:r>
          </w:p>
          <w:p w14:paraId="76D574E6" w14:textId="77777777" w:rsidR="001766AC" w:rsidRDefault="001766AC">
            <w:pPr>
              <w:pStyle w:val="ConsPlusCell"/>
              <w:rPr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F297C8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B5DA26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EE5CE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42EF5E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E5D9B1" w14:textId="77777777" w:rsidR="001766AC" w:rsidRDefault="002D602C">
            <w:pPr>
              <w:widowControl w:val="0"/>
              <w:ind w:left="62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 xml:space="preserve">охранности </w:t>
            </w:r>
            <w:r>
              <w:rPr>
                <w:rFonts w:ascii="Times New Roman" w:hAnsi="Times New Roman"/>
                <w:spacing w:val="-6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ежде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3"/>
              </w:rPr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 xml:space="preserve">опасных и </w:t>
            </w:r>
            <w:r>
              <w:rPr>
                <w:rFonts w:ascii="Times New Roman" w:hAnsi="Times New Roman"/>
                <w:spacing w:val="-6"/>
              </w:rPr>
              <w:t>б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аг</w:t>
            </w:r>
            <w:r>
              <w:rPr>
                <w:rFonts w:ascii="Times New Roman" w:hAnsi="Times New Roman"/>
                <w:spacing w:val="-7"/>
              </w:rPr>
              <w:t>о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  <w:spacing w:val="-1"/>
              </w:rPr>
              <w:t>ых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словий 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0"/>
              </w:rPr>
              <w:t>х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жд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н в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ниях </w:t>
            </w:r>
            <w:r>
              <w:rPr>
                <w:rFonts w:ascii="Times New Roman" w:hAnsi="Times New Roman"/>
                <w:spacing w:val="-4"/>
              </w:rPr>
              <w:lastRenderedPageBreak/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 xml:space="preserve">ры; </w:t>
            </w:r>
            <w:r>
              <w:rPr>
                <w:rFonts w:ascii="Times New Roman" w:hAnsi="Times New Roman"/>
                <w:spacing w:val="-15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чшен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</w:rPr>
              <w:t>е т</w:t>
            </w:r>
            <w:r>
              <w:rPr>
                <w:rFonts w:ascii="Times New Roman" w:hAnsi="Times New Roman"/>
                <w:spacing w:val="-4"/>
              </w:rPr>
              <w:t>е</w:t>
            </w:r>
            <w:r>
              <w:rPr>
                <w:rFonts w:ascii="Times New Roman" w:hAnsi="Times New Roman"/>
              </w:rPr>
              <w:t>хн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6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8"/>
              </w:rPr>
              <w:t>г</w:t>
            </w:r>
            <w:r>
              <w:rPr>
                <w:rFonts w:ascii="Times New Roman" w:hAnsi="Times New Roman"/>
              </w:rPr>
              <w:t>о с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>т</w:t>
            </w:r>
            <w:r>
              <w:rPr>
                <w:rFonts w:ascii="Times New Roman" w:hAnsi="Times New Roman"/>
              </w:rPr>
              <w:t>оян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5"/>
              </w:rPr>
              <w:t>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 xml:space="preserve">ожарной </w:t>
            </w:r>
            <w:r>
              <w:rPr>
                <w:rFonts w:ascii="Times New Roman" w:hAnsi="Times New Roman"/>
                <w:spacing w:val="-4"/>
              </w:rPr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зо</w:t>
            </w:r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6"/>
              </w:rPr>
              <w:t>с</w:t>
            </w:r>
            <w:r>
              <w:rPr>
                <w:rFonts w:ascii="Times New Roman" w:hAnsi="Times New Roman"/>
              </w:rPr>
              <w:t xml:space="preserve">ти 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</w:t>
            </w:r>
          </w:p>
          <w:p w14:paraId="5ADD2E65" w14:textId="77777777" w:rsidR="001766AC" w:rsidRDefault="001766AC">
            <w:pPr>
              <w:pStyle w:val="ConsPlusCell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49C363" w14:textId="77777777" w:rsidR="001766AC" w:rsidRDefault="002D602C">
            <w:pPr>
              <w:widowControl w:val="0"/>
              <w:ind w:left="62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 xml:space="preserve">охранность </w:t>
            </w:r>
            <w:r>
              <w:rPr>
                <w:rFonts w:ascii="Times New Roman" w:hAnsi="Times New Roman"/>
                <w:spacing w:val="-6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ежде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pacing w:val="-3"/>
              </w:rPr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 xml:space="preserve">опасные и </w:t>
            </w:r>
            <w:r>
              <w:rPr>
                <w:rFonts w:ascii="Times New Roman" w:hAnsi="Times New Roman"/>
                <w:spacing w:val="-6"/>
              </w:rPr>
              <w:t>б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аг</w:t>
            </w:r>
            <w:r>
              <w:rPr>
                <w:rFonts w:ascii="Times New Roman" w:hAnsi="Times New Roman"/>
                <w:spacing w:val="-7"/>
              </w:rPr>
              <w:t>о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  <w:spacing w:val="-1"/>
              </w:rPr>
              <w:t>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словия 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0"/>
              </w:rPr>
              <w:t>х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жд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н в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ниях </w:t>
            </w:r>
            <w:r>
              <w:rPr>
                <w:rFonts w:ascii="Times New Roman" w:hAnsi="Times New Roman"/>
                <w:spacing w:val="-4"/>
              </w:rPr>
              <w:lastRenderedPageBreak/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 xml:space="preserve">ры; </w:t>
            </w:r>
            <w:r>
              <w:rPr>
                <w:rFonts w:ascii="Times New Roman" w:hAnsi="Times New Roman"/>
                <w:spacing w:val="-15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чшен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  <w:spacing w:val="-4"/>
              </w:rPr>
              <w:t>е</w:t>
            </w:r>
            <w:r>
              <w:rPr>
                <w:rFonts w:ascii="Times New Roman" w:hAnsi="Times New Roman"/>
              </w:rPr>
              <w:t>хн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6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8"/>
              </w:rPr>
              <w:t xml:space="preserve">е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>т</w:t>
            </w:r>
            <w:r>
              <w:rPr>
                <w:rFonts w:ascii="Times New Roman" w:hAnsi="Times New Roman"/>
              </w:rPr>
              <w:t>оян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е </w:t>
            </w:r>
            <w:r>
              <w:rPr>
                <w:rFonts w:ascii="Times New Roman" w:hAnsi="Times New Roman"/>
                <w:spacing w:val="-5"/>
              </w:rPr>
              <w:t>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 xml:space="preserve">ожарная </w:t>
            </w:r>
            <w:r>
              <w:rPr>
                <w:rFonts w:ascii="Times New Roman" w:hAnsi="Times New Roman"/>
                <w:spacing w:val="-4"/>
              </w:rPr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зо</w:t>
            </w:r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6"/>
              </w:rPr>
              <w:t>с</w:t>
            </w:r>
            <w:r>
              <w:rPr>
                <w:rFonts w:ascii="Times New Roman" w:hAnsi="Times New Roman"/>
              </w:rPr>
              <w:t xml:space="preserve">ть 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D99FFC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DB3321" w14:textId="77777777" w:rsidR="001766AC" w:rsidRDefault="001766AC"/>
        </w:tc>
      </w:tr>
      <w:tr w:rsidR="001766AC" w14:paraId="17288638" w14:textId="77777777">
        <w:trPr>
          <w:trHeight w:val="13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F77BA5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4F3B10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мероприятие1.2.</w:t>
            </w:r>
          </w:p>
          <w:p w14:paraId="0A99B1A7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 xml:space="preserve">итие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11"/>
              </w:rPr>
              <w:t>ь</w:t>
            </w:r>
            <w:r>
              <w:rPr>
                <w:rFonts w:ascii="Times New Roman" w:hAnsi="Times New Roman"/>
                <w:spacing w:val="-3"/>
              </w:rPr>
              <w:t>т</w:t>
            </w:r>
            <w:r>
              <w:rPr>
                <w:rFonts w:ascii="Times New Roman" w:hAnsi="Times New Roman"/>
                <w:spacing w:val="-1"/>
              </w:rPr>
              <w:t>у</w:t>
            </w:r>
            <w:r>
              <w:rPr>
                <w:rFonts w:ascii="Times New Roman" w:hAnsi="Times New Roman"/>
              </w:rPr>
              <w:t>рн</w:t>
            </w:r>
            <w:r>
              <w:rPr>
                <w:rFonts w:ascii="Times New Roman" w:hAnsi="Times New Roman"/>
                <w:spacing w:val="-1"/>
              </w:rPr>
              <w:t xml:space="preserve">о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pacing w:val="1"/>
              </w:rPr>
              <w:t>д</w:t>
            </w:r>
            <w:r>
              <w:rPr>
                <w:rFonts w:ascii="Times New Roman" w:hAnsi="Times New Roman"/>
                <w:spacing w:val="-1"/>
              </w:rPr>
              <w:t>о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деятель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"/>
              </w:rPr>
              <w:t>т</w:t>
            </w:r>
            <w:r>
              <w:rPr>
                <w:rFonts w:ascii="Times New Roman" w:hAnsi="Times New Roman"/>
              </w:rPr>
              <w:t>и</w:t>
            </w:r>
          </w:p>
          <w:p w14:paraId="4541092B" w14:textId="77777777" w:rsidR="001766AC" w:rsidRDefault="001766AC">
            <w:pPr>
              <w:pStyle w:val="ConsPlusCell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09849F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Муниципальные </w:t>
            </w:r>
            <w:r>
              <w:rPr>
                <w:sz w:val="24"/>
              </w:rPr>
              <w:t>б</w:t>
            </w:r>
            <w:r>
              <w:rPr>
                <w:spacing w:val="-15"/>
                <w:sz w:val="24"/>
              </w:rPr>
              <w:t>ю</w:t>
            </w:r>
            <w:r>
              <w:rPr>
                <w:sz w:val="24"/>
              </w:rPr>
              <w:t>д</w:t>
            </w:r>
            <w:r>
              <w:rPr>
                <w:spacing w:val="-3"/>
                <w:sz w:val="24"/>
              </w:rPr>
              <w:t>ж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ы</w:t>
            </w:r>
            <w:r>
              <w:rPr>
                <w:sz w:val="24"/>
              </w:rPr>
              <w:t xml:space="preserve">е 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ч</w:t>
            </w:r>
            <w:r>
              <w:rPr>
                <w:spacing w:val="1"/>
                <w:sz w:val="24"/>
              </w:rPr>
              <w:t>р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>ж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я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6"/>
                <w:sz w:val="24"/>
              </w:rPr>
              <w:t>у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  <w:r>
              <w:rPr>
                <w:spacing w:val="-3"/>
                <w:sz w:val="24"/>
              </w:rPr>
              <w:t>ту</w:t>
            </w:r>
            <w:r>
              <w:rPr>
                <w:sz w:val="24"/>
              </w:rPr>
              <w:t>ры (МЦК СДК «Зимовниковский»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31A4F8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92BCCB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661BDDD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BDCCE2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69CED8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Создать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>о 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14:paraId="60311F04" w14:textId="77777777" w:rsidR="001766AC" w:rsidRDefault="002D602C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 xml:space="preserve">о творчества.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7FC1AE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Созданы у</w:t>
            </w:r>
            <w:r>
              <w:rPr>
                <w:rFonts w:ascii="Times New Roman" w:hAnsi="Times New Roman"/>
              </w:rPr>
              <w:t>словия д</w:t>
            </w:r>
            <w:r>
              <w:rPr>
                <w:rFonts w:ascii="Times New Roman" w:hAnsi="Times New Roman"/>
                <w:spacing w:val="-2"/>
              </w:rPr>
              <w:t>л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0"/>
              </w:rPr>
              <w:t>у</w:t>
            </w:r>
            <w:r>
              <w:rPr>
                <w:rFonts w:ascii="Times New Roman" w:hAnsi="Times New Roman"/>
              </w:rPr>
              <w:t>до</w:t>
            </w:r>
            <w:r>
              <w:rPr>
                <w:rFonts w:ascii="Times New Roman" w:hAnsi="Times New Roman"/>
                <w:spacing w:val="-4"/>
              </w:rPr>
              <w:t>в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ет</w:t>
            </w:r>
            <w:r>
              <w:rPr>
                <w:rFonts w:ascii="Times New Roman" w:hAnsi="Times New Roman"/>
                <w:spacing w:val="-3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  <w:spacing w:val="-1"/>
              </w:rPr>
              <w:t>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</w:rPr>
              <w:t xml:space="preserve">я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1"/>
              </w:rPr>
              <w:t>тр</w:t>
            </w:r>
            <w:r>
              <w:rPr>
                <w:rFonts w:ascii="Times New Roman" w:hAnsi="Times New Roman"/>
              </w:rPr>
              <w:t>ебн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стей на</w:t>
            </w:r>
            <w:r>
              <w:rPr>
                <w:rFonts w:ascii="Times New Roman" w:hAnsi="Times New Roman"/>
                <w:spacing w:val="2"/>
              </w:rPr>
              <w:t>с</w:t>
            </w:r>
            <w:r>
              <w:rPr>
                <w:rFonts w:ascii="Times New Roman" w:hAnsi="Times New Roman"/>
              </w:rPr>
              <w:t xml:space="preserve">еления в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1"/>
              </w:rPr>
              <w:t>ь</w:t>
            </w:r>
            <w:r>
              <w:rPr>
                <w:rFonts w:ascii="Times New Roman" w:hAnsi="Times New Roman"/>
                <w:spacing w:val="-2"/>
              </w:rPr>
              <w:t>т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рно-д</w:t>
            </w:r>
            <w:r>
              <w:rPr>
                <w:rFonts w:ascii="Times New Roman" w:hAnsi="Times New Roman"/>
                <w:spacing w:val="7"/>
              </w:rPr>
              <w:t>о</w:t>
            </w:r>
            <w:r>
              <w:rPr>
                <w:rFonts w:ascii="Times New Roman" w:hAnsi="Times New Roman"/>
                <w:spacing w:val="-4"/>
              </w:rPr>
              <w:t>с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  <w:spacing w:val="-7"/>
              </w:rPr>
              <w:t>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ой деятел</w:t>
            </w:r>
            <w:r>
              <w:rPr>
                <w:rFonts w:ascii="Times New Roman" w:hAnsi="Times New Roman"/>
                <w:spacing w:val="-3"/>
              </w:rPr>
              <w:t>ь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сти, рас</w:t>
            </w:r>
            <w:r>
              <w:rPr>
                <w:rFonts w:ascii="Times New Roman" w:hAnsi="Times New Roman"/>
                <w:spacing w:val="-1"/>
              </w:rPr>
              <w:t>ш</w:t>
            </w:r>
            <w:r>
              <w:rPr>
                <w:rFonts w:ascii="Times New Roman" w:hAnsi="Times New Roman"/>
              </w:rPr>
              <w:t>ире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ие 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6"/>
              </w:rPr>
              <w:t>о</w:t>
            </w:r>
            <w:r>
              <w:rPr>
                <w:rFonts w:ascii="Times New Roman" w:hAnsi="Times New Roman"/>
              </w:rPr>
              <w:t>стей для д</w:t>
            </w:r>
            <w:r>
              <w:rPr>
                <w:rFonts w:ascii="Times New Roman" w:hAnsi="Times New Roman"/>
                <w:spacing w:val="-2"/>
              </w:rPr>
              <w:t>у</w:t>
            </w:r>
            <w:r>
              <w:rPr>
                <w:rFonts w:ascii="Times New Roman" w:hAnsi="Times New Roman"/>
                <w:spacing w:val="-9"/>
              </w:rPr>
              <w:t>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2"/>
              </w:rPr>
              <w:t>в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9"/>
              </w:rPr>
              <w:t>г</w:t>
            </w:r>
            <w:r>
              <w:rPr>
                <w:rFonts w:ascii="Times New Roman" w:hAnsi="Times New Roman"/>
              </w:rPr>
              <w:t>о раз</w:t>
            </w:r>
            <w:r>
              <w:rPr>
                <w:rFonts w:ascii="Times New Roman" w:hAnsi="Times New Roman"/>
                <w:spacing w:val="-1"/>
              </w:rPr>
              <w:t>в</w:t>
            </w:r>
            <w:r>
              <w:rPr>
                <w:rFonts w:ascii="Times New Roman" w:hAnsi="Times New Roman"/>
              </w:rPr>
              <w:t>ития;</w:t>
            </w:r>
          </w:p>
          <w:p w14:paraId="5B361942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ыш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ние т</w:t>
            </w:r>
            <w:r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6"/>
                <w:sz w:val="24"/>
              </w:rPr>
              <w:t>е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>к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г</w:t>
            </w:r>
            <w:r>
              <w:rPr>
                <w:sz w:val="24"/>
              </w:rPr>
              <w:t>о потенци</w:t>
            </w:r>
            <w:r>
              <w:rPr>
                <w:spacing w:val="2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>мо</w:t>
            </w:r>
            <w:r>
              <w:rPr>
                <w:sz w:val="24"/>
              </w:rPr>
              <w:t xml:space="preserve">деятельных </w:t>
            </w:r>
            <w:r>
              <w:rPr>
                <w:spacing w:val="-14"/>
                <w:sz w:val="24"/>
              </w:rPr>
              <w:t>к</w:t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ле</w:t>
            </w:r>
            <w:r>
              <w:rPr>
                <w:spacing w:val="-5"/>
                <w:sz w:val="24"/>
              </w:rPr>
              <w:t>к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ов н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р</w:t>
            </w:r>
            <w:r>
              <w:rPr>
                <w:spacing w:val="-8"/>
                <w:sz w:val="24"/>
              </w:rPr>
              <w:t>о</w:t>
            </w:r>
            <w:r>
              <w:rPr>
                <w:spacing w:val="-1"/>
                <w:sz w:val="24"/>
              </w:rPr>
              <w:t>д</w:t>
            </w:r>
            <w:r>
              <w:rPr>
                <w:sz w:val="24"/>
              </w:rPr>
              <w:t>н</w:t>
            </w:r>
            <w:r>
              <w:rPr>
                <w:spacing w:val="1"/>
                <w:sz w:val="24"/>
              </w:rPr>
              <w:t>о</w:t>
            </w:r>
            <w:r>
              <w:rPr>
                <w:spacing w:val="-9"/>
                <w:sz w:val="24"/>
              </w:rPr>
              <w:t>г</w:t>
            </w:r>
            <w:r>
              <w:rPr>
                <w:sz w:val="24"/>
              </w:rPr>
              <w:t>о творчества.</w:t>
            </w:r>
          </w:p>
          <w:p w14:paraId="4573EC24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lastRenderedPageBreak/>
              <w:t>Проведены большое количество культурно-массовых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3701E4" w14:textId="77777777" w:rsidR="001766AC" w:rsidRDefault="002D602C">
            <w:pPr>
              <w:pStyle w:val="ConsPlusCell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-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502F04" w14:textId="77777777" w:rsidR="001766AC" w:rsidRDefault="001766AC"/>
        </w:tc>
      </w:tr>
      <w:tr w:rsidR="001766AC" w14:paraId="7AC6CF44" w14:textId="77777777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8B1DD0D" w14:textId="77777777" w:rsidR="001766AC" w:rsidRDefault="001766AC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79F2DF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1.3. Повышение заработной платы работников культуры в соответствии с Посланиями Президента РФ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6722DD" w14:textId="77777777" w:rsidR="001766AC" w:rsidRDefault="002D602C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СДК «Зимовниковский»;</w:t>
            </w:r>
          </w:p>
          <w:p w14:paraId="46B1478F" w14:textId="77777777" w:rsidR="001766AC" w:rsidRDefault="002D602C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«СКЦ «Сокол»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31989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C7556A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24A9A3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8C9BCB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41A2D3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Повышение престижа профессии и заинтересованности сотрудников в результатах своей деятельности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6103799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Достигнуты показатели по заработной плате согласно Указов Президента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318BE0" w14:textId="77777777" w:rsidR="001766AC" w:rsidRDefault="001766AC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2CFD90F" w14:textId="77777777" w:rsidR="001766AC" w:rsidRDefault="001766AC"/>
        </w:tc>
      </w:tr>
      <w:tr w:rsidR="001766AC" w14:paraId="2E346E80" w14:textId="77777777">
        <w:trPr>
          <w:trHeight w:val="19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80A5419" w14:textId="77777777" w:rsidR="001766AC" w:rsidRDefault="001766AC">
            <w:pPr>
              <w:pStyle w:val="ConsPlusCell"/>
              <w:rPr>
                <w:sz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491F51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1.6.</w:t>
            </w:r>
          </w:p>
          <w:p w14:paraId="33435745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поддержка отрасли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77BAD3" w14:textId="77777777" w:rsidR="001766AC" w:rsidRDefault="002D602C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-МУК «СКЦ «Сокол»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46F27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CF9EF5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1208E7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C4EFA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9E841F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обеспечение сохранности зданий учреждений культуры;</w:t>
            </w:r>
          </w:p>
          <w:p w14:paraId="4F3F4EAF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создание безопасных и благоприятных условий нахождения граждан в учреждениях культуры;</w:t>
            </w:r>
          </w:p>
          <w:p w14:paraId="4ABA7CF8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улучшение технического состояния зданий учреждений культуры;</w:t>
            </w:r>
          </w:p>
          <w:p w14:paraId="6F59176C" w14:textId="77777777" w:rsidR="001766AC" w:rsidRDefault="002D602C">
            <w:pPr>
              <w:widowControl w:val="0"/>
              <w:ind w:left="62" w:right="-19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 xml:space="preserve">обеспечение пожарной </w:t>
            </w:r>
            <w:r>
              <w:rPr>
                <w:rFonts w:ascii="Times New Roman" w:hAnsi="Times New Roman"/>
                <w:spacing w:val="-3"/>
              </w:rPr>
              <w:lastRenderedPageBreak/>
              <w:t>безопасности зданий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7E48890" w14:textId="77777777" w:rsidR="001766AC" w:rsidRDefault="002D602C">
            <w:pPr>
              <w:widowControl w:val="0"/>
              <w:ind w:left="62" w:right="4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 xml:space="preserve">охранность </w:t>
            </w:r>
            <w:r>
              <w:rPr>
                <w:rFonts w:ascii="Times New Roman" w:hAnsi="Times New Roman"/>
                <w:spacing w:val="-6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4"/>
              </w:rPr>
              <w:t>у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  <w:spacing w:val="1"/>
              </w:rPr>
              <w:t>р</w:t>
            </w:r>
            <w:r>
              <w:rPr>
                <w:rFonts w:ascii="Times New Roman" w:hAnsi="Times New Roman"/>
              </w:rPr>
              <w:t>ежде</w:t>
            </w:r>
            <w:r>
              <w:rPr>
                <w:rFonts w:ascii="Times New Roman" w:hAnsi="Times New Roman"/>
                <w:spacing w:val="-2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с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>да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  <w:spacing w:val="-3"/>
              </w:rPr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</w:t>
            </w:r>
            <w:r>
              <w:rPr>
                <w:rFonts w:ascii="Times New Roman" w:hAnsi="Times New Roman"/>
              </w:rPr>
              <w:t xml:space="preserve">опасные и </w:t>
            </w:r>
            <w:r>
              <w:rPr>
                <w:rFonts w:ascii="Times New Roman" w:hAnsi="Times New Roman"/>
                <w:spacing w:val="-6"/>
              </w:rPr>
              <w:t>б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</w:rPr>
              <w:t>аг</w:t>
            </w:r>
            <w:r>
              <w:rPr>
                <w:rFonts w:ascii="Times New Roman" w:hAnsi="Times New Roman"/>
                <w:spacing w:val="-7"/>
              </w:rPr>
              <w:t>о</w:t>
            </w:r>
            <w:r>
              <w:rPr>
                <w:rFonts w:ascii="Times New Roman" w:hAnsi="Times New Roman"/>
              </w:rPr>
              <w:t>при</w:t>
            </w:r>
            <w:r>
              <w:rPr>
                <w:rFonts w:ascii="Times New Roman" w:hAnsi="Times New Roman"/>
                <w:spacing w:val="-1"/>
              </w:rPr>
              <w:t>я</w:t>
            </w:r>
            <w:r>
              <w:rPr>
                <w:rFonts w:ascii="Times New Roman" w:hAnsi="Times New Roman"/>
              </w:rPr>
              <w:t>тн</w:t>
            </w:r>
            <w:r>
              <w:rPr>
                <w:rFonts w:ascii="Times New Roman" w:hAnsi="Times New Roman"/>
                <w:spacing w:val="-1"/>
              </w:rPr>
              <w:t>ые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словия н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  <w:spacing w:val="-10"/>
              </w:rPr>
              <w:t>х</w:t>
            </w:r>
            <w:r>
              <w:rPr>
                <w:rFonts w:ascii="Times New Roman" w:hAnsi="Times New Roman"/>
                <w:spacing w:val="-6"/>
              </w:rPr>
              <w:t>о</w:t>
            </w:r>
            <w:r>
              <w:rPr>
                <w:rFonts w:ascii="Times New Roman" w:hAnsi="Times New Roman"/>
                <w:spacing w:val="-2"/>
              </w:rPr>
              <w:t>ж</w:t>
            </w:r>
            <w:r>
              <w:rPr>
                <w:rFonts w:ascii="Times New Roman" w:hAnsi="Times New Roman"/>
              </w:rPr>
              <w:t xml:space="preserve">дения </w:t>
            </w:r>
            <w:r>
              <w:rPr>
                <w:rFonts w:ascii="Times New Roman" w:hAnsi="Times New Roman"/>
                <w:spacing w:val="-2"/>
              </w:rPr>
              <w:t>г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>жд</w:t>
            </w:r>
            <w:r>
              <w:rPr>
                <w:rFonts w:ascii="Times New Roman" w:hAnsi="Times New Roman"/>
                <w:spacing w:val="-1"/>
              </w:rPr>
              <w:t>а</w:t>
            </w:r>
            <w:r>
              <w:rPr>
                <w:rFonts w:ascii="Times New Roman" w:hAnsi="Times New Roman"/>
              </w:rPr>
              <w:t xml:space="preserve">н в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ниях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 xml:space="preserve">ры; </w:t>
            </w:r>
            <w:r>
              <w:rPr>
                <w:rFonts w:ascii="Times New Roman" w:hAnsi="Times New Roman"/>
                <w:spacing w:val="-15"/>
              </w:rPr>
              <w:t>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чшен</w:t>
            </w:r>
            <w:r>
              <w:rPr>
                <w:rFonts w:ascii="Times New Roman" w:hAnsi="Times New Roman"/>
                <w:spacing w:val="1"/>
              </w:rPr>
              <w:t>о</w:t>
            </w:r>
            <w:r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  <w:spacing w:val="-4"/>
              </w:rPr>
              <w:t>е</w:t>
            </w:r>
            <w:r>
              <w:rPr>
                <w:rFonts w:ascii="Times New Roman" w:hAnsi="Times New Roman"/>
              </w:rPr>
              <w:t>хн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>ч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16"/>
              </w:rPr>
              <w:t>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  <w:spacing w:val="-8"/>
              </w:rPr>
              <w:t xml:space="preserve">е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5"/>
              </w:rPr>
              <w:t>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>т</w:t>
            </w:r>
            <w:r>
              <w:rPr>
                <w:rFonts w:ascii="Times New Roman" w:hAnsi="Times New Roman"/>
              </w:rPr>
              <w:t>оян</w:t>
            </w:r>
            <w:r>
              <w:rPr>
                <w:rFonts w:ascii="Times New Roman" w:hAnsi="Times New Roman"/>
                <w:spacing w:val="1"/>
              </w:rPr>
              <w:t>и</w:t>
            </w:r>
            <w:r>
              <w:rPr>
                <w:rFonts w:ascii="Times New Roman" w:hAnsi="Times New Roman"/>
                <w:spacing w:val="-1"/>
              </w:rPr>
              <w:t xml:space="preserve">е </w:t>
            </w:r>
            <w:r>
              <w:rPr>
                <w:rFonts w:ascii="Times New Roman" w:hAnsi="Times New Roman"/>
                <w:spacing w:val="-5"/>
              </w:rPr>
              <w:t>з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  <w:spacing w:val="-2"/>
              </w:rPr>
              <w:t>а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ры; о</w:t>
            </w:r>
            <w:r>
              <w:rPr>
                <w:rFonts w:ascii="Times New Roman" w:hAnsi="Times New Roman"/>
                <w:spacing w:val="-2"/>
              </w:rPr>
              <w:t>б</w:t>
            </w:r>
            <w:r>
              <w:rPr>
                <w:rFonts w:ascii="Times New Roman" w:hAnsi="Times New Roman"/>
                <w:spacing w:val="6"/>
              </w:rPr>
              <w:t>е</w:t>
            </w:r>
            <w:r>
              <w:rPr>
                <w:rFonts w:ascii="Times New Roman" w:hAnsi="Times New Roman"/>
                <w:spacing w:val="-2"/>
              </w:rPr>
              <w:t>с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  <w:spacing w:val="-6"/>
              </w:rPr>
              <w:t>е</w:t>
            </w:r>
            <w:r>
              <w:rPr>
                <w:rFonts w:ascii="Times New Roman" w:hAnsi="Times New Roman"/>
                <w:spacing w:val="-2"/>
              </w:rPr>
              <w:t>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  <w:spacing w:val="-1"/>
              </w:rPr>
              <w:t>н</w:t>
            </w:r>
            <w:r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  <w:spacing w:val="-2"/>
              </w:rPr>
              <w:t>п</w:t>
            </w:r>
            <w:r>
              <w:rPr>
                <w:rFonts w:ascii="Times New Roman" w:hAnsi="Times New Roman"/>
              </w:rPr>
              <w:t xml:space="preserve">ожарная </w:t>
            </w:r>
            <w:r>
              <w:rPr>
                <w:rFonts w:ascii="Times New Roman" w:hAnsi="Times New Roman"/>
                <w:spacing w:val="-4"/>
              </w:rPr>
              <w:lastRenderedPageBreak/>
              <w:t>б</w:t>
            </w:r>
            <w:r>
              <w:rPr>
                <w:rFonts w:ascii="Times New Roman" w:hAnsi="Times New Roman"/>
                <w:spacing w:val="1"/>
              </w:rPr>
              <w:t>е</w:t>
            </w:r>
            <w:r>
              <w:rPr>
                <w:rFonts w:ascii="Times New Roman" w:hAnsi="Times New Roman"/>
                <w:spacing w:val="-1"/>
              </w:rPr>
              <w:t>зо</w:t>
            </w:r>
            <w:r>
              <w:rPr>
                <w:rFonts w:ascii="Times New Roman" w:hAnsi="Times New Roman"/>
              </w:rPr>
              <w:t>па</w:t>
            </w:r>
            <w:r>
              <w:rPr>
                <w:rFonts w:ascii="Times New Roman" w:hAnsi="Times New Roman"/>
                <w:spacing w:val="-1"/>
              </w:rPr>
              <w:t>с</w:t>
            </w:r>
            <w:r>
              <w:rPr>
                <w:rFonts w:ascii="Times New Roman" w:hAnsi="Times New Roman"/>
              </w:rPr>
              <w:t>но</w:t>
            </w:r>
            <w:r>
              <w:rPr>
                <w:rFonts w:ascii="Times New Roman" w:hAnsi="Times New Roman"/>
                <w:spacing w:val="6"/>
              </w:rPr>
              <w:t>с</w:t>
            </w:r>
            <w:r>
              <w:rPr>
                <w:rFonts w:ascii="Times New Roman" w:hAnsi="Times New Roman"/>
              </w:rPr>
              <w:t xml:space="preserve">ть </w:t>
            </w:r>
            <w:r>
              <w:rPr>
                <w:rFonts w:ascii="Times New Roman" w:hAnsi="Times New Roman"/>
                <w:spacing w:val="-7"/>
              </w:rPr>
              <w:t>з</w:t>
            </w:r>
            <w:r>
              <w:rPr>
                <w:rFonts w:ascii="Times New Roman" w:hAnsi="Times New Roman"/>
              </w:rPr>
              <w:t xml:space="preserve">даний </w:t>
            </w:r>
            <w:r>
              <w:rPr>
                <w:rFonts w:ascii="Times New Roman" w:hAnsi="Times New Roman"/>
                <w:spacing w:val="-3"/>
              </w:rPr>
              <w:t>у</w:t>
            </w:r>
            <w:r>
              <w:rPr>
                <w:rFonts w:ascii="Times New Roman" w:hAnsi="Times New Roman"/>
              </w:rPr>
              <w:t>чреж</w:t>
            </w:r>
            <w:r>
              <w:rPr>
                <w:rFonts w:ascii="Times New Roman" w:hAnsi="Times New Roman"/>
                <w:spacing w:val="2"/>
              </w:rPr>
              <w:t>д</w:t>
            </w:r>
            <w:r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</w:rPr>
              <w:t xml:space="preserve">ний </w:t>
            </w:r>
            <w:r>
              <w:rPr>
                <w:rFonts w:ascii="Times New Roman" w:hAnsi="Times New Roman"/>
                <w:spacing w:val="-4"/>
              </w:rPr>
              <w:t>к</w:t>
            </w:r>
            <w:r>
              <w:rPr>
                <w:rFonts w:ascii="Times New Roman" w:hAnsi="Times New Roman"/>
                <w:spacing w:val="-16"/>
              </w:rPr>
              <w:t>у</w:t>
            </w:r>
            <w:r>
              <w:rPr>
                <w:rFonts w:ascii="Times New Roman" w:hAnsi="Times New Roman"/>
                <w:spacing w:val="-1"/>
              </w:rPr>
              <w:t>л</w:t>
            </w:r>
            <w:r>
              <w:rPr>
                <w:rFonts w:ascii="Times New Roman" w:hAnsi="Times New Roman"/>
                <w:spacing w:val="-8"/>
              </w:rPr>
              <w:t>ь</w:t>
            </w:r>
            <w:r>
              <w:rPr>
                <w:rFonts w:ascii="Times New Roman" w:hAnsi="Times New Roman"/>
                <w:spacing w:val="-3"/>
              </w:rPr>
              <w:t>ту</w:t>
            </w:r>
            <w:r>
              <w:rPr>
                <w:rFonts w:ascii="Times New Roman" w:hAnsi="Times New Roman"/>
              </w:rPr>
              <w:t>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7DFBF" w14:textId="77777777" w:rsidR="001766AC" w:rsidRDefault="001766AC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2F5749" w14:textId="77777777" w:rsidR="001766AC" w:rsidRDefault="001766AC"/>
        </w:tc>
      </w:tr>
      <w:tr w:rsidR="001766AC" w14:paraId="19954F23" w14:textId="77777777">
        <w:trPr>
          <w:trHeight w:val="466"/>
        </w:trPr>
        <w:tc>
          <w:tcPr>
            <w:tcW w:w="154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7FFC51" w14:textId="77777777" w:rsidR="001766AC" w:rsidRDefault="002D602C">
            <w:pPr>
              <w:pStyle w:val="ConsPlusCell"/>
              <w:rPr>
                <w:b/>
                <w:i/>
                <w:sz w:val="24"/>
              </w:rPr>
            </w:pPr>
            <w:r>
              <w:rPr>
                <w:sz w:val="24"/>
              </w:rPr>
              <w:t>II. Подпрограмма «Сохранение памятников истории и культуры»</w:t>
            </w: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FF84C5" w14:textId="77777777" w:rsidR="001766AC" w:rsidRDefault="001766AC"/>
        </w:tc>
      </w:tr>
      <w:tr w:rsidR="001766AC" w14:paraId="531A0B05" w14:textId="77777777">
        <w:trPr>
          <w:trHeight w:val="23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09B5D4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913DC3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Основное мероприятие 2.1. Сохранение памятников истории и культуры Зимовниковского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FB4112" w14:textId="77777777" w:rsidR="001766AC" w:rsidRDefault="002D602C">
            <w:pPr>
              <w:pStyle w:val="ConsPlusCell"/>
              <w:rPr>
                <w:spacing w:val="-7"/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FC4A9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C5A69F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95E4AC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727C31" w14:textId="77777777" w:rsidR="001766AC" w:rsidRDefault="002D602C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C13383F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количество памятников истории и культуры, находящихся в удовлетворительном состоянии, в общем количестве памятников истории 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619790" w14:textId="77777777" w:rsidR="001766AC" w:rsidRDefault="002D602C">
            <w:pPr>
              <w:pStyle w:val="ConsPlusCell"/>
              <w:rPr>
                <w:sz w:val="24"/>
              </w:rPr>
            </w:pPr>
            <w:r>
              <w:rPr>
                <w:sz w:val="24"/>
              </w:rPr>
              <w:t>Произведены работы по текущему ремонту памятников ВОВ. Все объекты находятся в удовлетворительном состоянии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003E83" w14:textId="77777777" w:rsidR="001766AC" w:rsidRDefault="001766AC">
            <w:pPr>
              <w:pStyle w:val="ConsPlusCell"/>
              <w:rPr>
                <w:b/>
                <w:i/>
                <w:sz w:val="24"/>
              </w:rPr>
            </w:pPr>
          </w:p>
        </w:tc>
        <w:tc>
          <w:tcPr>
            <w:tcW w:w="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B6B0133" w14:textId="77777777" w:rsidR="001766AC" w:rsidRDefault="001766AC"/>
        </w:tc>
      </w:tr>
    </w:tbl>
    <w:p w14:paraId="2925A4A5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42A2203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F679F48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45569753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5F822E5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3B5F7991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58C7895D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9ED9EE1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BF525BC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6B56AD8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8D0E099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045186F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5C745C6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№2</w:t>
      </w:r>
    </w:p>
    <w:p w14:paraId="68CC82B0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отчету о реализации </w:t>
      </w:r>
    </w:p>
    <w:p w14:paraId="08BE77E7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</w:t>
      </w:r>
    </w:p>
    <w:p w14:paraId="0E0A83DB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Зимовниковского сельского поселения</w:t>
      </w:r>
    </w:p>
    <w:p w14:paraId="44711F1B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«Развитие культуры»</w:t>
      </w:r>
    </w:p>
    <w:p w14:paraId="42C331A4" w14:textId="77777777" w:rsidR="001766AC" w:rsidRDefault="002D602C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 </w:t>
      </w:r>
    </w:p>
    <w:p w14:paraId="55542A75" w14:textId="77777777" w:rsidR="001766AC" w:rsidRDefault="002D602C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использовании бюджетных ассигнований </w:t>
      </w:r>
    </w:p>
    <w:p w14:paraId="18EDA818" w14:textId="77777777" w:rsidR="001766AC" w:rsidRDefault="002D602C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внебюджетных средств на реализацию муниципальной программы Зимовниковского сельского поселения «Развитие культуры» за 2023 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04"/>
        <w:gridCol w:w="3969"/>
        <w:gridCol w:w="2126"/>
        <w:gridCol w:w="1559"/>
        <w:gridCol w:w="1559"/>
      </w:tblGrid>
      <w:tr w:rsidR="001766AC" w14:paraId="59868391" w14:textId="77777777">
        <w:trPr>
          <w:trHeight w:val="176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0564F2C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  <w:p w14:paraId="3A283C80" w14:textId="77777777" w:rsidR="001766AC" w:rsidRDefault="001766AC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34A5DB88" w14:textId="77777777" w:rsidR="001766AC" w:rsidRDefault="001766A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E3D2DC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Источники финансирования</w:t>
            </w:r>
          </w:p>
          <w:p w14:paraId="141D35B0" w14:textId="77777777" w:rsidR="001766AC" w:rsidRDefault="001766AC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A16CC4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Объем   </w:t>
            </w:r>
            <w:r>
              <w:rPr>
                <w:rFonts w:ascii="Times New Roman" w:hAnsi="Times New Roman"/>
                <w:sz w:val="28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/>
                <w:sz w:val="2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D66E26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Фактические </w:t>
            </w:r>
            <w:r>
              <w:rPr>
                <w:rFonts w:ascii="Times New Roman" w:hAnsi="Times New Roman"/>
                <w:sz w:val="28"/>
              </w:rPr>
              <w:br/>
              <w:t xml:space="preserve">расходы (тыс. руб.) </w:t>
            </w:r>
          </w:p>
          <w:p w14:paraId="734C8490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 w:rsidR="001766AC" w14:paraId="50CB9F9C" w14:textId="77777777"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8724A3D" w14:textId="77777777" w:rsidR="001766AC" w:rsidRDefault="001766AC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396C399" w14:textId="77777777" w:rsidR="001766AC" w:rsidRDefault="001766A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DAC2A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Муниципальной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6BA863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27BEB3" w14:textId="77777777" w:rsidR="001766AC" w:rsidRDefault="001766AC"/>
        </w:tc>
      </w:tr>
      <w:tr w:rsidR="001766AC" w14:paraId="568CF84E" w14:textId="77777777">
        <w:trPr>
          <w:trHeight w:val="320"/>
        </w:trPr>
        <w:tc>
          <w:tcPr>
            <w:tcW w:w="5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EB7018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C3954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42A5D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E0721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866994" w14:textId="77777777" w:rsidR="001766AC" w:rsidRDefault="002D60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</w:t>
            </w:r>
          </w:p>
        </w:tc>
      </w:tr>
      <w:tr w:rsidR="001766AC" w14:paraId="02AEE60A" w14:textId="77777777">
        <w:trPr>
          <w:trHeight w:val="38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1EA23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>
              <w:rPr>
                <w:rFonts w:ascii="Times New Roman" w:hAnsi="Times New Roman"/>
                <w:sz w:val="28"/>
              </w:rPr>
              <w:br/>
              <w:t xml:space="preserve">программа </w:t>
            </w:r>
          </w:p>
          <w:p w14:paraId="274349E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культуры»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76852C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DFBE8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16239,9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9E11B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19B7D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15788,8</w:t>
            </w:r>
          </w:p>
        </w:tc>
      </w:tr>
      <w:tr w:rsidR="001766AC" w14:paraId="753E200A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BBB7D2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87B0E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699A46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45244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E040C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13030,6</w:t>
            </w:r>
          </w:p>
        </w:tc>
      </w:tr>
      <w:tr w:rsidR="001766AC" w14:paraId="584AE37A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601E1C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170096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25067D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76B5FE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3076D0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1C9CAA26" w14:textId="77777777">
        <w:trPr>
          <w:trHeight w:val="30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05A36D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5B59D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92BE16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932D2F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3919BA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142A35BF" w14:textId="77777777">
        <w:trPr>
          <w:trHeight w:val="40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1382269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8CEF3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C2A98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EDE2D3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23A97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2758,2</w:t>
            </w:r>
          </w:p>
        </w:tc>
      </w:tr>
      <w:tr w:rsidR="001766AC" w14:paraId="2439C99A" w14:textId="77777777">
        <w:trPr>
          <w:trHeight w:val="320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5C943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1 </w:t>
            </w:r>
          </w:p>
          <w:p w14:paraId="24AFB650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«Развитие культуры в Зимовниковском сельском поселении»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F1DFD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2557E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0AB25F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DC732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15976,7</w:t>
            </w:r>
          </w:p>
        </w:tc>
      </w:tr>
      <w:tr w:rsidR="001766AC" w14:paraId="60EE4AE5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F7E226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ABC2E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60FA1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6682CC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DB48210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</w:tr>
      <w:tr w:rsidR="001766AC" w14:paraId="2B23392D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BC1E0A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D9403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881955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4ADAC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8B822F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3EECF1CC" w14:textId="77777777">
        <w:trPr>
          <w:trHeight w:val="423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553118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490C9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9757A90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AEBCCF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322F3B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030C0462" w14:textId="77777777">
        <w:trPr>
          <w:trHeight w:val="392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3050709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EBBBA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8A2E1C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17D67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58B7B7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2758,2</w:t>
            </w:r>
          </w:p>
        </w:tc>
      </w:tr>
      <w:tr w:rsidR="001766AC" w14:paraId="4D5C8409" w14:textId="77777777">
        <w:trPr>
          <w:trHeight w:val="325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F10E52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Основное мероприятие 1.2:</w:t>
            </w:r>
          </w:p>
          <w:p w14:paraId="463453A0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«Развитие культурно-досуговой деятельности»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0790A1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E854D4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F281B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67636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15976,7</w:t>
            </w:r>
          </w:p>
        </w:tc>
      </w:tr>
      <w:tr w:rsidR="001766AC" w14:paraId="401CBAE6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423A83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CBAD5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C60F9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51E38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992CF0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12767,5</w:t>
            </w:r>
          </w:p>
        </w:tc>
      </w:tr>
      <w:tr w:rsidR="001766AC" w14:paraId="15FDA00C" w14:textId="77777777">
        <w:trPr>
          <w:trHeight w:val="39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3AD95B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B13CB1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23AD4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79968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D4DBB6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522E3953" w14:textId="77777777">
        <w:trPr>
          <w:trHeight w:val="391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F1B869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3C7BFE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6DB60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3209,2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FED4D5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DBDB74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2758,2</w:t>
            </w:r>
          </w:p>
        </w:tc>
      </w:tr>
      <w:tr w:rsidR="001766AC" w14:paraId="43518524" w14:textId="77777777">
        <w:trPr>
          <w:trHeight w:val="400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5A0702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CBBA1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CAF8A9B" w14:textId="77777777" w:rsidR="001766AC" w:rsidRDefault="002D602C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652C42" w14:textId="77777777" w:rsidR="001766AC" w:rsidRDefault="002D602C">
            <w: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55FB28D" w14:textId="77777777" w:rsidR="001766AC" w:rsidRDefault="002D602C">
            <w:r>
              <w:t>-</w:t>
            </w:r>
          </w:p>
        </w:tc>
      </w:tr>
      <w:tr w:rsidR="001766AC" w14:paraId="223E38CB" w14:textId="77777777">
        <w:trPr>
          <w:trHeight w:val="4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6D9F94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8FC10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EC7E8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1BF1DB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E3EE6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7DB8ED73" w14:textId="77777777">
        <w:trPr>
          <w:trHeight w:val="299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81586F5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1.6.</w:t>
            </w:r>
          </w:p>
          <w:p w14:paraId="7CE73C3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DFE1AA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851E25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8661E9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B07D05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59920A17" w14:textId="77777777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A7A3D4E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8E9BC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FBBF5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7E9667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0CE3F6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0DA8A4E8" w14:textId="77777777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5299F743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7AF962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188E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8DDB4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0216EE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53E5D1DF" w14:textId="77777777">
        <w:trPr>
          <w:trHeight w:val="419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9CB1DF8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4963B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8385A0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AA27A9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C064B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 w:rsidR="001766AC" w14:paraId="3AEACA66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B133B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Подпрограмма 2 </w:t>
            </w:r>
          </w:p>
          <w:p w14:paraId="531A26A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D48FA4E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3B759ED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01BFE7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2BBC7D" w14:textId="77777777" w:rsidR="001766AC" w:rsidRDefault="002D602C">
            <w:r>
              <w:t>263,1</w:t>
            </w:r>
          </w:p>
        </w:tc>
      </w:tr>
      <w:tr w:rsidR="001766AC" w14:paraId="14948248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C636D5D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D677F7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92140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165C7B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E6A6A8" w14:textId="77777777" w:rsidR="001766AC" w:rsidRDefault="002D602C">
            <w:r>
              <w:t>263,1</w:t>
            </w:r>
          </w:p>
        </w:tc>
      </w:tr>
      <w:tr w:rsidR="001766AC" w14:paraId="22A4A288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56B264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065C9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41A60B9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2FD7392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478421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07F053C6" w14:textId="77777777">
        <w:trPr>
          <w:trHeight w:val="23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0FC0C42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06EF315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B701B76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6DA4580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EA91752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087E497F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9CA822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2.1</w:t>
            </w:r>
          </w:p>
          <w:p w14:paraId="58EF3CD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«Сохранение памятников истории и культуры»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FD48C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DD4013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1EFEDA6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7CBD7D" w14:textId="77777777" w:rsidR="001766AC" w:rsidRDefault="002D602C">
            <w:r>
              <w:t>263,1</w:t>
            </w:r>
          </w:p>
        </w:tc>
      </w:tr>
      <w:tr w:rsidR="001766AC" w14:paraId="615E9058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D63286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5D3106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D2E6DDA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9004A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ACCE449" w14:textId="77777777" w:rsidR="001766AC" w:rsidRDefault="002D602C">
            <w:r>
              <w:t>263,1</w:t>
            </w:r>
          </w:p>
        </w:tc>
      </w:tr>
      <w:tr w:rsidR="001766AC" w14:paraId="3C5EE26C" w14:textId="77777777">
        <w:trPr>
          <w:trHeight w:val="417"/>
        </w:trPr>
        <w:tc>
          <w:tcPr>
            <w:tcW w:w="5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03D47948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Основное мероприятие 2.2.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3D758F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всего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5D39D7C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24D49CD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540AD" w14:textId="77777777" w:rsidR="001766AC" w:rsidRDefault="002D602C">
            <w:r>
              <w:t>263,1</w:t>
            </w:r>
          </w:p>
        </w:tc>
      </w:tr>
      <w:tr w:rsidR="001766AC" w14:paraId="4CBE64AD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F211E35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9089FB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80A3AE6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8265CB" w14:textId="77777777" w:rsidR="001766AC" w:rsidRDefault="002D602C">
            <w:r>
              <w:t>263,2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7E739" w14:textId="77777777" w:rsidR="001766AC" w:rsidRDefault="002D602C">
            <w:r>
              <w:t>263,1</w:t>
            </w:r>
          </w:p>
        </w:tc>
      </w:tr>
      <w:tr w:rsidR="001766AC" w14:paraId="43A23879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3F291B10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70002F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областного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67E8284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E61D20C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9C41D3C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  <w:tr w:rsidR="001766AC" w14:paraId="1A6F9587" w14:textId="77777777">
        <w:trPr>
          <w:trHeight w:val="417"/>
        </w:trPr>
        <w:tc>
          <w:tcPr>
            <w:tcW w:w="5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415D6435" w14:textId="77777777" w:rsidR="001766AC" w:rsidRDefault="001766A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DA0E76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федерального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698A19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E3DAFD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5550A0E" w14:textId="77777777" w:rsidR="001766AC" w:rsidRDefault="001766AC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45C818BC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869C315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C6DCDD9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1B7EFA24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14EF7BD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7D83047E" w14:textId="77777777" w:rsidR="001766AC" w:rsidRDefault="001766AC">
      <w:pPr>
        <w:jc w:val="right"/>
        <w:rPr>
          <w:rFonts w:ascii="Times New Roman" w:hAnsi="Times New Roman"/>
          <w:sz w:val="28"/>
        </w:rPr>
      </w:pPr>
    </w:p>
    <w:p w14:paraId="26505946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№3 к отчету о реализации </w:t>
      </w:r>
    </w:p>
    <w:p w14:paraId="737DA3E0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муниципальной программы Зимовниковского </w:t>
      </w:r>
    </w:p>
    <w:p w14:paraId="3604B339" w14:textId="77777777" w:rsidR="001766AC" w:rsidRDefault="002D602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 «Развитие культуры»</w:t>
      </w:r>
    </w:p>
    <w:p w14:paraId="6D5C6C71" w14:textId="77777777" w:rsidR="001766AC" w:rsidRDefault="001766AC">
      <w:pPr>
        <w:jc w:val="center"/>
        <w:rPr>
          <w:rFonts w:ascii="Times New Roman" w:hAnsi="Times New Roman"/>
          <w:sz w:val="28"/>
        </w:rPr>
      </w:pPr>
    </w:p>
    <w:p w14:paraId="0DB929FC" w14:textId="77777777" w:rsidR="001766AC" w:rsidRDefault="002D602C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достижении значений показателей (индикаторов) </w:t>
      </w:r>
    </w:p>
    <w:p w14:paraId="138C50A3" w14:textId="77777777" w:rsidR="001766AC" w:rsidRDefault="002D602C">
      <w:pPr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 программы Зимовниковского сельского поселения «Развитие культуры»</w:t>
      </w:r>
    </w:p>
    <w:p w14:paraId="08FE3783" w14:textId="77777777" w:rsidR="001766AC" w:rsidRDefault="001766AC">
      <w:pPr>
        <w:widowControl w:val="0"/>
        <w:ind w:firstLine="540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920"/>
        <w:gridCol w:w="1418"/>
        <w:gridCol w:w="1616"/>
        <w:gridCol w:w="1521"/>
        <w:gridCol w:w="1463"/>
        <w:gridCol w:w="3393"/>
        <w:gridCol w:w="170"/>
      </w:tblGrid>
      <w:tr w:rsidR="001766AC" w14:paraId="148B6B59" w14:textId="7777777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A45C35" w14:textId="77777777" w:rsidR="001766AC" w:rsidRDefault="002D602C">
            <w:pPr>
              <w:pStyle w:val="ConsPlusCell"/>
              <w:jc w:val="center"/>
            </w:pPr>
            <w:r>
              <w:t>№ п/п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B7218E6" w14:textId="77777777" w:rsidR="001766AC" w:rsidRDefault="002D602C">
            <w:pPr>
              <w:pStyle w:val="ConsPlusCell"/>
              <w:jc w:val="center"/>
            </w:pPr>
            <w:r>
              <w:t xml:space="preserve">Показатель     </w:t>
            </w:r>
            <w:r>
              <w:br/>
              <w:t xml:space="preserve"> (</w:t>
            </w:r>
            <w:proofErr w:type="gramStart"/>
            <w:r>
              <w:t xml:space="preserve">индикатор)   </w:t>
            </w:r>
            <w:proofErr w:type="gramEnd"/>
            <w:r>
              <w:t xml:space="preserve"> </w:t>
            </w:r>
            <w: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331F983" w14:textId="77777777" w:rsidR="001766AC" w:rsidRDefault="002D602C">
            <w:pPr>
              <w:pStyle w:val="ConsPlusCell"/>
              <w:jc w:val="center"/>
            </w:pPr>
            <w:r>
              <w:t>Ед.</w:t>
            </w:r>
          </w:p>
          <w:p w14:paraId="1F3DD4C8" w14:textId="77777777" w:rsidR="001766AC" w:rsidRDefault="002D602C">
            <w:pPr>
              <w:pStyle w:val="ConsPlusCell"/>
              <w:jc w:val="center"/>
            </w:pPr>
            <w:r>
              <w:t>измерения</w:t>
            </w:r>
          </w:p>
        </w:tc>
        <w:tc>
          <w:tcPr>
            <w:tcW w:w="4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18CD5B" w14:textId="77777777" w:rsidR="001766AC" w:rsidRDefault="002D602C">
            <w:pPr>
              <w:pStyle w:val="ConsPlusCell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подпрограммы муниципальной    </w:t>
            </w:r>
            <w: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C8AE796" w14:textId="77777777" w:rsidR="001766AC" w:rsidRDefault="002D602C">
            <w:pPr>
              <w:pStyle w:val="ConsPlusCell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(индикатора) на конец   </w:t>
            </w:r>
            <w:r>
              <w:br/>
              <w:t xml:space="preserve"> отчетного года (при наличии)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7E342ED" w14:textId="77777777" w:rsidR="001766AC" w:rsidRDefault="001766AC"/>
        </w:tc>
      </w:tr>
      <w:tr w:rsidR="001766AC" w14:paraId="344C1000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3A1E25D" w14:textId="77777777" w:rsidR="001766AC" w:rsidRDefault="001766AC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475E9FE" w14:textId="77777777" w:rsidR="001766AC" w:rsidRDefault="001766A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A9E97CE" w14:textId="77777777" w:rsidR="001766AC" w:rsidRDefault="001766AC"/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1328E35" w14:textId="77777777" w:rsidR="001766AC" w:rsidRDefault="002D602C">
            <w:pPr>
              <w:pStyle w:val="ConsPlusCell"/>
              <w:jc w:val="center"/>
            </w:pPr>
            <w:r>
              <w:t xml:space="preserve">год, предшествующий </w:t>
            </w:r>
            <w:r>
              <w:br/>
              <w:t>отчетному 2022</w:t>
            </w:r>
          </w:p>
        </w:tc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B864EF6" w14:textId="77777777" w:rsidR="001766AC" w:rsidRDefault="002D602C">
            <w:pPr>
              <w:pStyle w:val="ConsPlusCell"/>
              <w:jc w:val="center"/>
            </w:pPr>
            <w: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9006B0" w14:textId="77777777" w:rsidR="001766AC" w:rsidRDefault="001766AC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5D672D" w14:textId="77777777" w:rsidR="001766AC" w:rsidRDefault="001766AC"/>
        </w:tc>
      </w:tr>
      <w:tr w:rsidR="001766AC" w14:paraId="1CF09777" w14:textId="7777777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0EA3FE" w14:textId="77777777" w:rsidR="001766AC" w:rsidRDefault="001766AC"/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B638DC" w14:textId="77777777" w:rsidR="001766AC" w:rsidRDefault="001766AC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2B05E36" w14:textId="77777777" w:rsidR="001766AC" w:rsidRDefault="001766AC"/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31B150F" w14:textId="77777777" w:rsidR="001766AC" w:rsidRDefault="001766AC"/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103B950" w14:textId="77777777" w:rsidR="001766AC" w:rsidRDefault="002D602C">
            <w:pPr>
              <w:pStyle w:val="ConsPlusCell"/>
              <w:jc w:val="center"/>
            </w:pPr>
            <w:r>
              <w:t>План</w:t>
            </w:r>
          </w:p>
          <w:p w14:paraId="16E91C3D" w14:textId="77777777" w:rsidR="001766AC" w:rsidRDefault="002D602C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7ED1267" w14:textId="77777777" w:rsidR="001766AC" w:rsidRDefault="002D602C">
            <w:pPr>
              <w:pStyle w:val="ConsPlusCell"/>
              <w:jc w:val="center"/>
            </w:pPr>
            <w:r>
              <w:t>Факт</w:t>
            </w:r>
          </w:p>
          <w:p w14:paraId="2CE79C69" w14:textId="77777777" w:rsidR="001766AC" w:rsidRDefault="002D602C">
            <w:pPr>
              <w:pStyle w:val="ConsPlusCell"/>
              <w:jc w:val="center"/>
            </w:pPr>
            <w:r>
              <w:t>2023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C683B51" w14:textId="77777777" w:rsidR="001766AC" w:rsidRDefault="001766AC"/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5B85DBA" w14:textId="77777777" w:rsidR="001766AC" w:rsidRDefault="001766AC"/>
        </w:tc>
      </w:tr>
      <w:tr w:rsidR="001766AC" w14:paraId="4385AB68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EF837A" w14:textId="77777777" w:rsidR="001766AC" w:rsidRDefault="002D602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393B198" w14:textId="77777777" w:rsidR="001766AC" w:rsidRDefault="002D602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10D8A1" w14:textId="77777777" w:rsidR="001766AC" w:rsidRDefault="002D602C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5536C1C" w14:textId="77777777" w:rsidR="001766AC" w:rsidRDefault="002D602C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C673CED" w14:textId="77777777" w:rsidR="001766AC" w:rsidRDefault="002D602C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98FFE6" w14:textId="77777777" w:rsidR="001766AC" w:rsidRDefault="002D602C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9E1669" w14:textId="77777777" w:rsidR="001766AC" w:rsidRDefault="002D602C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ACE9DB9" w14:textId="77777777" w:rsidR="001766AC" w:rsidRDefault="001766AC"/>
        </w:tc>
      </w:tr>
      <w:tr w:rsidR="001766AC" w14:paraId="7547B9E1" w14:textId="77777777">
        <w:trPr>
          <w:trHeight w:val="313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A0D8F84" w14:textId="77777777" w:rsidR="001766AC" w:rsidRDefault="002D602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Муниципальная программа Зимовниковского сельского поселения «Развитие культуры»</w:t>
            </w:r>
          </w:p>
        </w:tc>
      </w:tr>
      <w:tr w:rsidR="001766AC" w14:paraId="0EE70908" w14:textId="77777777">
        <w:trPr>
          <w:trHeight w:val="105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BB2E18D" w14:textId="77777777" w:rsidR="001766AC" w:rsidRDefault="002D602C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883BEF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посещений культурно-досуговых мероприятий на 1 000 человек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1418395" w14:textId="77777777" w:rsidR="001766AC" w:rsidRDefault="002D602C">
            <w:pPr>
              <w:pStyle w:val="ConsPlusCell"/>
            </w:pPr>
            <w:r>
              <w:t>человек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961EF86" w14:textId="77777777" w:rsidR="001766AC" w:rsidRDefault="002D602C">
            <w:r>
              <w:t>8040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D2EE662" w14:textId="77777777" w:rsidR="001766AC" w:rsidRDefault="002D602C">
            <w:pPr>
              <w:pStyle w:val="ConsPlusCell"/>
            </w:pPr>
            <w:r>
              <w:t>8390,0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B491D6F" w14:textId="77777777" w:rsidR="001766AC" w:rsidRDefault="002D602C">
            <w:pPr>
              <w:pStyle w:val="ConsPlusCell"/>
            </w:pPr>
            <w:r>
              <w:t>8690,0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EFB1160" w14:textId="77777777" w:rsidR="001766AC" w:rsidRDefault="002D602C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0D678DA" w14:textId="77777777" w:rsidR="001766AC" w:rsidRDefault="001766AC"/>
        </w:tc>
      </w:tr>
      <w:tr w:rsidR="001766AC" w14:paraId="1EDCAA0C" w14:textId="77777777">
        <w:trPr>
          <w:trHeight w:val="676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0523679" w14:textId="77777777" w:rsidR="001766AC" w:rsidRDefault="002D602C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7D008D21" w14:textId="77777777" w:rsidR="001766AC" w:rsidRDefault="002D602C">
            <w:pPr>
              <w:pStyle w:val="ConsPlusCell"/>
            </w:pPr>
            <w:r>
              <w:t xml:space="preserve">Доля памятников истории и культуры, находящихся в удовлетворительном состоянии, </w:t>
            </w:r>
            <w:proofErr w:type="gramStart"/>
            <w:r>
              <w:t>в  общем</w:t>
            </w:r>
            <w:proofErr w:type="gramEnd"/>
            <w: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9332EA4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процентов</w:t>
            </w:r>
          </w:p>
          <w:p w14:paraId="5B910299" w14:textId="77777777" w:rsidR="001766AC" w:rsidRDefault="001766AC">
            <w:pPr>
              <w:pStyle w:val="ConsPlusCell"/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51D8A30" w14:textId="77777777" w:rsidR="001766AC" w:rsidRDefault="002D602C"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94B2EC7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44E4BE2" w14:textId="77777777" w:rsidR="001766AC" w:rsidRDefault="002D602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C1CA70" w14:textId="77777777" w:rsidR="001766AC" w:rsidRDefault="002D602C">
            <w:pPr>
              <w:pStyle w:val="ConsPlusCell"/>
            </w:pPr>
            <w:r>
              <w:t>-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77FDA0C" w14:textId="77777777" w:rsidR="001766AC" w:rsidRDefault="001766AC"/>
        </w:tc>
      </w:tr>
      <w:tr w:rsidR="001766AC" w14:paraId="10762746" w14:textId="77777777">
        <w:trPr>
          <w:trHeight w:val="400"/>
        </w:trPr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2743DDE" w14:textId="77777777" w:rsidR="001766AC" w:rsidRDefault="002D602C">
            <w:pPr>
              <w:pStyle w:val="ConsPlusCell"/>
              <w:jc w:val="center"/>
            </w:pPr>
            <w:r>
              <w:t xml:space="preserve">2.Подпрограмма </w:t>
            </w:r>
            <w:proofErr w:type="gramStart"/>
            <w:r>
              <w:t>1  «</w:t>
            </w:r>
            <w:proofErr w:type="gramEnd"/>
            <w:r>
              <w:t>Сохранение памятников истории и культуры» 2. Подпрограмма «"Развитие культуры в Зимовниковском сельском поселении"»</w:t>
            </w:r>
          </w:p>
        </w:tc>
      </w:tr>
      <w:tr w:rsidR="001766AC" w14:paraId="4A2988FE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FCD4FB2" w14:textId="77777777" w:rsidR="001766AC" w:rsidRDefault="002D602C">
            <w:pPr>
              <w:pStyle w:val="ConsPlusCell"/>
              <w:jc w:val="center"/>
            </w:pPr>
            <w:r>
              <w:t>1.1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2771A09" w14:textId="77777777" w:rsidR="001766AC" w:rsidRDefault="002D602C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1.1.</w:t>
            </w:r>
          </w:p>
          <w:p w14:paraId="4E2E91DA" w14:textId="77777777" w:rsidR="001766AC" w:rsidRDefault="002D602C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B9E3614" w14:textId="77777777" w:rsidR="001766AC" w:rsidRDefault="002D602C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F8D8DF6" w14:textId="77777777" w:rsidR="001766AC" w:rsidRDefault="002D602C">
            <w:pPr>
              <w:pStyle w:val="ConsPlusCell"/>
            </w:pPr>
            <w:r>
              <w:t>504,2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48BD109" w14:textId="77777777" w:rsidR="001766AC" w:rsidRDefault="002D602C">
            <w:pPr>
              <w:pStyle w:val="ConsPlusCell"/>
            </w:pPr>
            <w:r>
              <w:t>7%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DF28B9" w14:textId="77777777" w:rsidR="001766AC" w:rsidRDefault="002D602C">
            <w:pPr>
              <w:pStyle w:val="ConsPlusCell"/>
            </w:pPr>
            <w:r>
              <w:t>5,8%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262A34F9" w14:textId="77777777" w:rsidR="001766AC" w:rsidRDefault="002D602C">
            <w:pPr>
              <w:pStyle w:val="ConsPlusCell"/>
            </w:pPr>
            <w:r>
              <w:t xml:space="preserve">B 2022 </w:t>
            </w:r>
            <w:proofErr w:type="gramStart"/>
            <w:r>
              <w:t>-  144737</w:t>
            </w:r>
            <w:proofErr w:type="gramEnd"/>
          </w:p>
          <w:p w14:paraId="3C3F0049" w14:textId="77777777" w:rsidR="001766AC" w:rsidRDefault="002D602C">
            <w:pPr>
              <w:pStyle w:val="ConsPlusCell"/>
            </w:pPr>
            <w:r>
              <w:t>В 2023 – 153155</w:t>
            </w: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7FAC377" w14:textId="77777777" w:rsidR="001766AC" w:rsidRDefault="001766AC"/>
        </w:tc>
      </w:tr>
      <w:tr w:rsidR="001766AC" w14:paraId="2370ED76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6794D2B" w14:textId="77777777" w:rsidR="001766AC" w:rsidRDefault="002D602C">
            <w:pPr>
              <w:pStyle w:val="ConsPlusCell"/>
              <w:jc w:val="center"/>
            </w:pPr>
            <w:r>
              <w:t>1.2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923CBE" w14:textId="77777777" w:rsidR="001766AC" w:rsidRDefault="002D602C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Показатель 1.2.</w:t>
            </w:r>
          </w:p>
          <w:p w14:paraId="133121DD" w14:textId="77777777" w:rsidR="001766AC" w:rsidRDefault="002D602C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Соотношение средней заработной платы </w:t>
            </w:r>
            <w:proofErr w:type="gramStart"/>
            <w:r>
              <w:rPr>
                <w:rFonts w:ascii="Times New Roman" w:hAnsi="Times New Roman"/>
                <w:sz w:val="28"/>
              </w:rPr>
              <w:t>работников  сферы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культуры к средней заработной плате по Ростовской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EECD0C8" w14:textId="77777777" w:rsidR="001766AC" w:rsidRDefault="002D602C">
            <w:pPr>
              <w:pStyle w:val="ConsPlusCell"/>
            </w:pPr>
            <w:r>
              <w:lastRenderedPageBreak/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127D05" w14:textId="77777777" w:rsidR="001766AC" w:rsidRDefault="002D602C">
            <w:pPr>
              <w:pStyle w:val="ConsPlusCell"/>
            </w:pPr>
            <w:r>
              <w:t>100,0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6530606" w14:textId="77777777" w:rsidR="001766AC" w:rsidRDefault="002D602C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A1B12E3" w14:textId="77777777" w:rsidR="001766AC" w:rsidRDefault="002D602C">
            <w:pPr>
              <w:pStyle w:val="ConsPlusCell"/>
            </w:pPr>
            <w:r>
              <w:t>100,0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1BB047DD" w14:textId="77777777" w:rsidR="001766AC" w:rsidRDefault="001766AC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4C1A201" w14:textId="77777777" w:rsidR="001766AC" w:rsidRDefault="001766AC"/>
        </w:tc>
      </w:tr>
      <w:tr w:rsidR="001766AC" w14:paraId="0004919B" w14:textId="77777777">
        <w:tc>
          <w:tcPr>
            <w:tcW w:w="15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E528D53" w14:textId="77777777" w:rsidR="001766AC" w:rsidRDefault="002D602C">
            <w:pPr>
              <w:pStyle w:val="ConsPlusCell"/>
            </w:pPr>
            <w:r>
              <w:t>3. Подпрограмма 2 «Сохранение памятников истории и культуры»</w:t>
            </w:r>
          </w:p>
        </w:tc>
      </w:tr>
      <w:tr w:rsidR="001766AC" w14:paraId="0DEEB7FB" w14:textId="7777777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4A52A2BA" w14:textId="77777777" w:rsidR="001766AC" w:rsidRDefault="002D602C">
            <w:pPr>
              <w:pStyle w:val="ConsPlusCell"/>
              <w:jc w:val="center"/>
            </w:pPr>
            <w:r>
              <w:t>2.1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5F3994FC" w14:textId="77777777" w:rsidR="001766AC" w:rsidRDefault="002D602C">
            <w:pPr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Показатель 2.1. Доля памятников истории и культуры, находящихся в удовлетворительном состоянии, </w:t>
            </w:r>
            <w:proofErr w:type="gramStart"/>
            <w:r>
              <w:rPr>
                <w:rFonts w:ascii="Times New Roman" w:hAnsi="Times New Roman"/>
                <w:sz w:val="28"/>
              </w:rPr>
              <w:t>в  общем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количестве памятников истории 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F155FF6" w14:textId="77777777" w:rsidR="001766AC" w:rsidRDefault="002D602C">
            <w:pPr>
              <w:pStyle w:val="ConsPlusCell"/>
            </w:pPr>
            <w:r>
              <w:t>процентов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320F4718" w14:textId="77777777" w:rsidR="001766AC" w:rsidRDefault="002D602C">
            <w:pPr>
              <w:pStyle w:val="ConsPlusCell"/>
            </w:pPr>
            <w:r>
              <w:t>80,0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0F273EAF" w14:textId="77777777" w:rsidR="001766AC" w:rsidRDefault="002D602C">
            <w:pPr>
              <w:pStyle w:val="ConsPlusCell"/>
            </w:pPr>
            <w:r>
              <w:t>100,0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F9C86AE" w14:textId="77777777" w:rsidR="001766AC" w:rsidRDefault="002D602C">
            <w:pPr>
              <w:pStyle w:val="ConsPlusCell"/>
            </w:pPr>
            <w:r>
              <w:t>80,0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2E7A982" w14:textId="77777777" w:rsidR="001766AC" w:rsidRDefault="001766AC">
            <w:pPr>
              <w:pStyle w:val="ConsPlusCell"/>
            </w:pPr>
          </w:p>
        </w:tc>
        <w:tc>
          <w:tcPr>
            <w:tcW w:w="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14:paraId="6C5EDA6F" w14:textId="77777777" w:rsidR="001766AC" w:rsidRDefault="001766AC"/>
        </w:tc>
      </w:tr>
    </w:tbl>
    <w:p w14:paraId="1A14E224" w14:textId="77777777" w:rsidR="001766AC" w:rsidRDefault="001766AC">
      <w:pPr>
        <w:jc w:val="right"/>
        <w:rPr>
          <w:rFonts w:ascii="Times New Roman" w:hAnsi="Times New Roman"/>
        </w:rPr>
      </w:pPr>
      <w:bookmarkStart w:id="1" w:name="Par1462"/>
      <w:bookmarkEnd w:id="1"/>
    </w:p>
    <w:sectPr w:rsidR="001766AC">
      <w:pgSz w:w="16838" w:h="11906" w:orient="landscape"/>
      <w:pgMar w:top="851" w:right="816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6AC"/>
    <w:rsid w:val="001766AC"/>
    <w:rsid w:val="002D602C"/>
    <w:rsid w:val="005325A7"/>
    <w:rsid w:val="00AC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BF55F"/>
  <w15:docId w15:val="{D34129FE-8866-464D-8F4B-B0570269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Microsoft Sans Serif" w:hAnsi="Microsoft Sans Serif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Calibri" w:hAnsi="Calibr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Microsoft Sans Serif" w:hAnsi="Microsoft Sans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FontStyle11">
    <w:name w:val="Font Style11"/>
    <w:link w:val="FontStyle110"/>
    <w:rPr>
      <w:rFonts w:ascii="Arial" w:hAnsi="Arial"/>
      <w:b/>
      <w:sz w:val="24"/>
    </w:rPr>
  </w:style>
  <w:style w:type="character" w:customStyle="1" w:styleId="FontStyle110">
    <w:name w:val="Font Style11"/>
    <w:link w:val="FontStyle11"/>
    <w:rPr>
      <w:rFonts w:ascii="Arial" w:hAnsi="Arial"/>
      <w:b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rFonts w:ascii="Microsoft Sans Serif" w:hAnsi="Microsoft Sans Serif"/>
      <w:b/>
      <w:color w:val="000000"/>
      <w:sz w:val="20"/>
    </w:rPr>
  </w:style>
  <w:style w:type="paragraph" w:styleId="31">
    <w:name w:val="Body Text Indent 3"/>
    <w:basedOn w:val="a"/>
    <w:link w:val="32"/>
    <w:pPr>
      <w:spacing w:after="120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color w:val="000000"/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Microsoft Sans Serif" w:hAnsi="Microsoft Sans Serif"/>
      <w:color w:val="000000"/>
      <w:sz w:val="24"/>
    </w:rPr>
  </w:style>
  <w:style w:type="paragraph" w:customStyle="1" w:styleId="12">
    <w:name w:val="Выделение1"/>
    <w:link w:val="a9"/>
    <w:rPr>
      <w:i/>
    </w:rPr>
  </w:style>
  <w:style w:type="character" w:styleId="a9">
    <w:name w:val="Emphasis"/>
    <w:link w:val="12"/>
    <w:rPr>
      <w:i/>
    </w:rPr>
  </w:style>
  <w:style w:type="paragraph" w:styleId="aa">
    <w:name w:val="No Spacing"/>
    <w:link w:val="ab"/>
    <w:rPr>
      <w:rFonts w:ascii="Calibri" w:hAnsi="Calibri"/>
      <w:sz w:val="22"/>
    </w:rPr>
  </w:style>
  <w:style w:type="character" w:customStyle="1" w:styleId="13">
    <w:name w:val="Без интервала1"/>
    <w:rPr>
      <w:sz w:val="22"/>
    </w:rPr>
  </w:style>
  <w:style w:type="character" w:customStyle="1" w:styleId="ab">
    <w:name w:val="Без интервала Знак"/>
    <w:link w:val="aa"/>
    <w:rPr>
      <w:rFonts w:ascii="Calibri" w:hAnsi="Calibri"/>
      <w:sz w:val="22"/>
    </w:rPr>
  </w:style>
  <w:style w:type="paragraph" w:customStyle="1" w:styleId="ac">
    <w:name w:val="Содержимое таблицы"/>
    <w:basedOn w:val="a"/>
    <w:link w:val="ad"/>
    <w:pPr>
      <w:widowControl w:val="0"/>
    </w:pPr>
    <w:rPr>
      <w:rFonts w:ascii="Times New Roman" w:hAnsi="Times New Roman"/>
    </w:rPr>
  </w:style>
  <w:style w:type="character" w:customStyle="1" w:styleId="ad">
    <w:name w:val="Содержимое таблицы"/>
    <w:basedOn w:val="1"/>
    <w:link w:val="ac"/>
    <w:rPr>
      <w:rFonts w:ascii="Times New Roman" w:hAnsi="Times New Roman"/>
      <w:color w:val="000000"/>
      <w:sz w:val="24"/>
    </w:rPr>
  </w:style>
  <w:style w:type="paragraph" w:customStyle="1" w:styleId="Style1">
    <w:name w:val="Style1"/>
    <w:basedOn w:val="a"/>
    <w:link w:val="Style10"/>
    <w:pPr>
      <w:widowControl w:val="0"/>
    </w:pPr>
    <w:rPr>
      <w:rFonts w:ascii="Arial" w:hAnsi="Arial"/>
    </w:rPr>
  </w:style>
  <w:style w:type="character" w:customStyle="1" w:styleId="Style10">
    <w:name w:val="Style1"/>
    <w:basedOn w:val="1"/>
    <w:link w:val="Style1"/>
    <w:rPr>
      <w:rFonts w:ascii="Arial" w:hAnsi="Arial"/>
      <w:color w:val="000000"/>
      <w:sz w:val="24"/>
    </w:rPr>
  </w:style>
  <w:style w:type="paragraph" w:customStyle="1" w:styleId="ConsPlusCell">
    <w:name w:val="ConsPlusCell"/>
    <w:link w:val="ConsPlusCell0"/>
    <w:rPr>
      <w:sz w:val="28"/>
    </w:rPr>
  </w:style>
  <w:style w:type="character" w:customStyle="1" w:styleId="ConsPlusCell0">
    <w:name w:val="ConsPlusCell"/>
    <w:link w:val="ConsPlusCell"/>
    <w:rPr>
      <w:sz w:val="28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color w:val="000000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rFonts w:ascii="Microsoft Sans Serif" w:hAnsi="Microsoft Sans Serif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f0">
    <w:name w:val="Body Text"/>
    <w:basedOn w:val="a"/>
    <w:link w:val="af1"/>
    <w:pPr>
      <w:spacing w:before="360" w:after="360" w:line="240" w:lineRule="atLeast"/>
      <w:ind w:left="300" w:hanging="300"/>
      <w:jc w:val="center"/>
    </w:pPr>
    <w:rPr>
      <w:rFonts w:ascii="Times New Roman" w:hAnsi="Times New Roman"/>
      <w:sz w:val="27"/>
    </w:rPr>
  </w:style>
  <w:style w:type="character" w:customStyle="1" w:styleId="af1">
    <w:name w:val="Основной текст Знак"/>
    <w:basedOn w:val="1"/>
    <w:link w:val="af0"/>
    <w:rPr>
      <w:rFonts w:ascii="Times New Roman" w:hAnsi="Times New Roman"/>
      <w:color w:val="000000"/>
      <w:sz w:val="27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43">
    <w:name w:val="Основной текст (4)"/>
    <w:basedOn w:val="a"/>
    <w:link w:val="44"/>
    <w:pPr>
      <w:spacing w:before="360" w:after="360" w:line="274" w:lineRule="exact"/>
      <w:jc w:val="center"/>
    </w:pPr>
    <w:rPr>
      <w:rFonts w:ascii="Times New Roman" w:hAnsi="Times New Roman"/>
      <w:sz w:val="23"/>
      <w:highlight w:val="white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color w:val="000000"/>
      <w:sz w:val="23"/>
      <w:highlight w:val="white"/>
    </w:rPr>
  </w:style>
  <w:style w:type="paragraph" w:customStyle="1" w:styleId="14">
    <w:name w:val="Гиперссылка1"/>
    <w:link w:val="af2"/>
    <w:rPr>
      <w:color w:val="0000FF"/>
      <w:u w:val="single"/>
    </w:rPr>
  </w:style>
  <w:style w:type="character" w:styleId="af2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3">
    <w:name w:val="Подпись к таблице"/>
    <w:basedOn w:val="a"/>
    <w:link w:val="af4"/>
    <w:pPr>
      <w:spacing w:line="240" w:lineRule="atLeast"/>
    </w:pPr>
    <w:rPr>
      <w:rFonts w:ascii="Times New Roman" w:hAnsi="Times New Roman"/>
      <w:sz w:val="27"/>
    </w:rPr>
  </w:style>
  <w:style w:type="character" w:customStyle="1" w:styleId="af4">
    <w:name w:val="Подпись к таблице"/>
    <w:basedOn w:val="1"/>
    <w:link w:val="af3"/>
    <w:rPr>
      <w:rFonts w:ascii="Times New Roman" w:hAnsi="Times New Roman"/>
      <w:color w:val="000000"/>
      <w:sz w:val="27"/>
    </w:rPr>
  </w:style>
  <w:style w:type="paragraph" w:customStyle="1" w:styleId="15">
    <w:name w:val="Без интервала1"/>
    <w:link w:val="16"/>
    <w:rPr>
      <w:rFonts w:ascii="Calibri" w:hAnsi="Calibri"/>
      <w:sz w:val="22"/>
    </w:rPr>
  </w:style>
  <w:style w:type="character" w:customStyle="1" w:styleId="16">
    <w:name w:val="Без интервала1"/>
    <w:link w:val="15"/>
    <w:rPr>
      <w:rFonts w:ascii="Calibri" w:hAnsi="Calibri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styleId="af5">
    <w:name w:val="Normal (Web)"/>
    <w:basedOn w:val="a"/>
    <w:link w:val="af6"/>
    <w:pPr>
      <w:spacing w:beforeAutospacing="1" w:afterAutospacing="1"/>
    </w:pPr>
    <w:rPr>
      <w:rFonts w:ascii="Times New Roman" w:hAnsi="Times New Roman"/>
    </w:rPr>
  </w:style>
  <w:style w:type="character" w:customStyle="1" w:styleId="af6">
    <w:name w:val="Обычный (Интернет) Знак"/>
    <w:basedOn w:val="1"/>
    <w:link w:val="af5"/>
    <w:rPr>
      <w:rFonts w:ascii="Times New Roman" w:hAnsi="Times New Roman"/>
      <w:color w:val="000000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7">
    <w:name w:val="List Paragraph"/>
    <w:basedOn w:val="a"/>
    <w:link w:val="af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9">
    <w:name w:val="Абзац списка1"/>
    <w:basedOn w:val="1"/>
    <w:rPr>
      <w:rFonts w:ascii="Times New Roman" w:hAnsi="Times New Roman"/>
      <w:color w:val="000000"/>
      <w:sz w:val="20"/>
    </w:rPr>
  </w:style>
  <w:style w:type="character" w:customStyle="1" w:styleId="af8">
    <w:name w:val="Абзац списка Знак"/>
    <w:basedOn w:val="1"/>
    <w:link w:val="af7"/>
    <w:rPr>
      <w:rFonts w:ascii="Calibri" w:hAnsi="Calibri"/>
      <w:color w:val="000000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9">
    <w:name w:val="Plain Text"/>
    <w:basedOn w:val="a"/>
    <w:link w:val="afa"/>
    <w:rPr>
      <w:rFonts w:ascii="Courier New" w:hAnsi="Courier New"/>
      <w:sz w:val="20"/>
    </w:rPr>
  </w:style>
  <w:style w:type="character" w:customStyle="1" w:styleId="afa">
    <w:name w:val="Текст Знак"/>
    <w:basedOn w:val="1"/>
    <w:link w:val="af9"/>
    <w:rPr>
      <w:rFonts w:ascii="Courier New" w:hAnsi="Courier New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91">
    <w:name w:val="Колонтитул + 9"/>
    <w:link w:val="92"/>
    <w:rPr>
      <w:sz w:val="19"/>
    </w:rPr>
  </w:style>
  <w:style w:type="character" w:customStyle="1" w:styleId="92">
    <w:name w:val="Колонтитул + 9"/>
    <w:link w:val="91"/>
    <w:rPr>
      <w:spacing w:val="0"/>
      <w:sz w:val="19"/>
    </w:rPr>
  </w:style>
  <w:style w:type="paragraph" w:customStyle="1" w:styleId="TitleChar">
    <w:name w:val="Title Char"/>
    <w:link w:val="TitleChar0"/>
    <w:rPr>
      <w:sz w:val="28"/>
    </w:rPr>
  </w:style>
  <w:style w:type="character" w:customStyle="1" w:styleId="TitleChar0">
    <w:name w:val="Title Char"/>
    <w:link w:val="TitleChar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fb">
    <w:name w:val="Знак Знак Знак Знак"/>
    <w:basedOn w:val="a"/>
    <w:link w:val="afc"/>
    <w:pPr>
      <w:spacing w:beforeAutospacing="1" w:afterAutospacing="1"/>
    </w:pPr>
    <w:rPr>
      <w:rFonts w:ascii="Tahoma" w:hAnsi="Tahoma"/>
      <w:sz w:val="20"/>
    </w:rPr>
  </w:style>
  <w:style w:type="character" w:customStyle="1" w:styleId="afc">
    <w:name w:val="Знак Знак Знак Знак"/>
    <w:basedOn w:val="1"/>
    <w:link w:val="afb"/>
    <w:rPr>
      <w:rFonts w:ascii="Tahoma" w:hAnsi="Tahoma"/>
      <w:color w:val="000000"/>
      <w:sz w:val="20"/>
    </w:rPr>
  </w:style>
  <w:style w:type="paragraph" w:styleId="afd">
    <w:name w:val="foot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1"/>
    <w:link w:val="afd"/>
    <w:rPr>
      <w:rFonts w:ascii="Microsoft Sans Serif" w:hAnsi="Microsoft Sans Serif"/>
      <w:color w:val="000000"/>
      <w:sz w:val="24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basedOn w:val="a"/>
    <w:next w:val="aff0"/>
    <w:link w:val="aff1"/>
    <w:semiHidden/>
    <w:unhideWhenUsed/>
    <w:pPr>
      <w:jc w:val="center"/>
    </w:pPr>
    <w:rPr>
      <w:rFonts w:ascii="Times New Roman" w:hAnsi="Times New Roman"/>
      <w:sz w:val="28"/>
    </w:rPr>
  </w:style>
  <w:style w:type="character" w:customStyle="1" w:styleId="aff1">
    <w:basedOn w:val="1"/>
    <w:link w:val="aff"/>
    <w:semiHidden/>
    <w:unhideWhenUsed/>
    <w:rPr>
      <w:rFonts w:ascii="Times New Roman" w:hAnsi="Times New Roman"/>
      <w:color w:val="000000"/>
      <w:sz w:val="28"/>
    </w:rPr>
  </w:style>
  <w:style w:type="paragraph" w:customStyle="1" w:styleId="aff2">
    <w:name w:val="Колонтитул"/>
    <w:basedOn w:val="a"/>
    <w:link w:val="aff3"/>
    <w:rPr>
      <w:rFonts w:ascii="Times New Roman" w:hAnsi="Times New Roman"/>
      <w:sz w:val="20"/>
    </w:rPr>
  </w:style>
  <w:style w:type="character" w:customStyle="1" w:styleId="aff3">
    <w:name w:val="Колонтитул"/>
    <w:basedOn w:val="1"/>
    <w:link w:val="aff2"/>
    <w:rPr>
      <w:rFonts w:ascii="Times New Roman" w:hAnsi="Times New Roman"/>
      <w:color w:val="000000"/>
      <w:sz w:val="20"/>
    </w:rPr>
  </w:style>
  <w:style w:type="paragraph" w:customStyle="1" w:styleId="1a">
    <w:name w:val="Знак примечания1"/>
    <w:link w:val="aff4"/>
    <w:rPr>
      <w:sz w:val="16"/>
    </w:rPr>
  </w:style>
  <w:style w:type="character" w:styleId="aff4">
    <w:name w:val="annotation reference"/>
    <w:link w:val="1a"/>
    <w:rPr>
      <w:sz w:val="16"/>
    </w:rPr>
  </w:style>
  <w:style w:type="paragraph" w:styleId="35">
    <w:name w:val="Body Text 3"/>
    <w:basedOn w:val="a"/>
    <w:link w:val="36"/>
    <w:pPr>
      <w:spacing w:after="120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16"/>
    </w:rPr>
  </w:style>
  <w:style w:type="paragraph" w:styleId="aff5">
    <w:name w:val="Subtitle"/>
    <w:next w:val="a"/>
    <w:link w:val="af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6">
    <w:name w:val="Подзаголовок Знак"/>
    <w:link w:val="aff5"/>
    <w:rPr>
      <w:rFonts w:ascii="XO Thames" w:hAnsi="XO Thames"/>
      <w:i/>
      <w:sz w:val="24"/>
    </w:rPr>
  </w:style>
  <w:style w:type="paragraph" w:customStyle="1" w:styleId="1b">
    <w:name w:val="1"/>
    <w:basedOn w:val="a"/>
    <w:next w:val="a"/>
    <w:link w:val="1c"/>
    <w:pPr>
      <w:spacing w:after="160" w:line="240" w:lineRule="exact"/>
    </w:pPr>
    <w:rPr>
      <w:rFonts w:ascii="Arial" w:hAnsi="Arial"/>
      <w:sz w:val="20"/>
    </w:rPr>
  </w:style>
  <w:style w:type="character" w:customStyle="1" w:styleId="1c">
    <w:name w:val="1"/>
    <w:basedOn w:val="1"/>
    <w:link w:val="1b"/>
    <w:rPr>
      <w:rFonts w:ascii="Arial" w:hAnsi="Arial"/>
      <w:color w:val="000000"/>
      <w:sz w:val="20"/>
    </w:rPr>
  </w:style>
  <w:style w:type="paragraph" w:styleId="aff0">
    <w:name w:val="Title"/>
    <w:basedOn w:val="a"/>
    <w:link w:val="aff7"/>
    <w:uiPriority w:val="10"/>
    <w:qFormat/>
    <w:pPr>
      <w:jc w:val="center"/>
    </w:pPr>
    <w:rPr>
      <w:rFonts w:ascii="Times New Roman" w:hAnsi="Times New Roman"/>
      <w:sz w:val="28"/>
    </w:rPr>
  </w:style>
  <w:style w:type="character" w:customStyle="1" w:styleId="aff7">
    <w:name w:val="Заголовок Знак"/>
    <w:basedOn w:val="1"/>
    <w:link w:val="aff0"/>
    <w:rPr>
      <w:rFonts w:ascii="Times New Roman" w:hAnsi="Times New Roman"/>
      <w:color w:val="000000"/>
      <w:sz w:val="28"/>
    </w:rPr>
  </w:style>
  <w:style w:type="paragraph" w:customStyle="1" w:styleId="1d">
    <w:name w:val="Название Знак1"/>
    <w:link w:val="1e"/>
    <w:rPr>
      <w:rFonts w:ascii="Calibri Light" w:hAnsi="Calibri Light"/>
      <w:spacing w:val="-10"/>
      <w:sz w:val="56"/>
    </w:rPr>
  </w:style>
  <w:style w:type="character" w:customStyle="1" w:styleId="1e">
    <w:name w:val="Название Знак1"/>
    <w:link w:val="1d"/>
    <w:rPr>
      <w:rFonts w:ascii="Calibri Light" w:hAnsi="Calibri Light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f">
    <w:name w:val="Основной шрифт абзаца1"/>
  </w:style>
  <w:style w:type="character" w:customStyle="1" w:styleId="60">
    <w:name w:val="Заголовок 6 Знак"/>
    <w:basedOn w:val="1"/>
    <w:link w:val="6"/>
    <w:rPr>
      <w:rFonts w:ascii="Calibri" w:hAnsi="Calibri"/>
      <w:b/>
      <w:color w:val="000000"/>
      <w:sz w:val="22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yudzhet_mestni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byudzhet_mestnij/" TargetMode="External"/><Relationship Id="rId5" Type="http://schemas.openxmlformats.org/officeDocument/2006/relationships/hyperlink" Target="http://www.pandia.ru/text/category/istochniki_finansirovaniy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2024-03-19T11:14:00Z</cp:lastPrinted>
  <dcterms:created xsi:type="dcterms:W3CDTF">2024-03-19T11:14:00Z</dcterms:created>
  <dcterms:modified xsi:type="dcterms:W3CDTF">2024-03-29T12:34:00Z</dcterms:modified>
</cp:coreProperties>
</file>