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6797" w14:textId="77777777" w:rsidR="00965BA4" w:rsidRDefault="00984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0B2E2D9D" wp14:editId="05989FE1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EFE2" w14:textId="77777777" w:rsidR="00965BA4" w:rsidRDefault="009841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9B39DBF" w14:textId="77777777" w:rsidR="00965BA4" w:rsidRDefault="009841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5AB790E9" w14:textId="77777777" w:rsidR="00965BA4" w:rsidRDefault="009841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F3F2365" w14:textId="77777777" w:rsidR="00965BA4" w:rsidRDefault="009841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43DB0FC" w14:textId="77777777" w:rsidR="00965BA4" w:rsidRDefault="009841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0DBB7E7B" w14:textId="77777777" w:rsidR="00965BA4" w:rsidRDefault="00965BA4">
      <w:pPr>
        <w:jc w:val="center"/>
        <w:rPr>
          <w:b/>
          <w:sz w:val="28"/>
        </w:rPr>
      </w:pPr>
    </w:p>
    <w:p w14:paraId="6CEFDA5F" w14:textId="77777777" w:rsidR="00965BA4" w:rsidRDefault="0098418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4899565D" w14:textId="77777777" w:rsidR="00965BA4" w:rsidRDefault="0098418F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3D92FE55" w14:textId="77777777" w:rsidR="00965BA4" w:rsidRDefault="00965BA4">
      <w:pPr>
        <w:jc w:val="center"/>
        <w:rPr>
          <w:b/>
          <w:sz w:val="32"/>
        </w:rPr>
      </w:pPr>
    </w:p>
    <w:p w14:paraId="4B33E6D5" w14:textId="3B08BA2D" w:rsidR="00965BA4" w:rsidRDefault="0098418F">
      <w:pPr>
        <w:jc w:val="center"/>
        <w:rPr>
          <w:b/>
          <w:sz w:val="32"/>
        </w:rPr>
      </w:pPr>
      <w:r>
        <w:rPr>
          <w:b/>
          <w:sz w:val="32"/>
        </w:rPr>
        <w:t xml:space="preserve">      ПОСТАНОВЛЕНИЕ    </w:t>
      </w:r>
      <w:r w:rsidR="00A4567A">
        <w:rPr>
          <w:b/>
          <w:sz w:val="32"/>
        </w:rPr>
        <w:t>проект</w:t>
      </w:r>
    </w:p>
    <w:p w14:paraId="212B5F0F" w14:textId="7B1D9992" w:rsidR="00965BA4" w:rsidRDefault="0098418F">
      <w:pPr>
        <w:jc w:val="center"/>
        <w:rPr>
          <w:b/>
          <w:sz w:val="28"/>
        </w:rPr>
      </w:pPr>
      <w:r>
        <w:rPr>
          <w:b/>
          <w:sz w:val="28"/>
        </w:rPr>
        <w:t xml:space="preserve">№  </w:t>
      </w:r>
      <w:r w:rsidR="00A4567A">
        <w:rPr>
          <w:b/>
          <w:sz w:val="28"/>
        </w:rPr>
        <w:t>____</w:t>
      </w:r>
    </w:p>
    <w:p w14:paraId="17EA8896" w14:textId="6E34611E" w:rsidR="00965BA4" w:rsidRDefault="00A4567A">
      <w:pPr>
        <w:rPr>
          <w:b/>
        </w:rPr>
      </w:pPr>
      <w:r>
        <w:rPr>
          <w:b/>
        </w:rPr>
        <w:t>00</w:t>
      </w:r>
      <w:r w:rsidR="0098418F">
        <w:rPr>
          <w:b/>
        </w:rPr>
        <w:t>.03.2024                                                                                                                  п. Зимовники</w:t>
      </w:r>
    </w:p>
    <w:p w14:paraId="1B869692" w14:textId="77777777" w:rsidR="00965BA4" w:rsidRDefault="00965BA4">
      <w:pPr>
        <w:ind w:left="540" w:firstLine="54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378"/>
      </w:tblGrid>
      <w:tr w:rsidR="00965BA4" w14:paraId="5AC26B11" w14:textId="77777777">
        <w:tc>
          <w:tcPr>
            <w:tcW w:w="4820" w:type="dxa"/>
            <w:shd w:val="clear" w:color="auto" w:fill="auto"/>
          </w:tcPr>
          <w:p w14:paraId="154B1BBC" w14:textId="771298BB" w:rsidR="00965BA4" w:rsidRDefault="0098418F">
            <w:pPr>
              <w:tabs>
                <w:tab w:val="left" w:pos="5625"/>
              </w:tabs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r w:rsidR="00A4567A">
              <w:rPr>
                <w:sz w:val="28"/>
              </w:rPr>
              <w:t>отчета о</w:t>
            </w:r>
            <w:r>
              <w:rPr>
                <w:sz w:val="28"/>
              </w:rPr>
              <w:t xml:space="preserve"> </w:t>
            </w:r>
            <w:r w:rsidR="00A4567A">
              <w:rPr>
                <w:sz w:val="28"/>
              </w:rPr>
              <w:t>реализации в</w:t>
            </w:r>
            <w:r>
              <w:rPr>
                <w:sz w:val="28"/>
              </w:rPr>
              <w:t xml:space="preserve"> 2023 году муниципальной Программы Зимовниковского сельского </w:t>
            </w:r>
            <w:bookmarkStart w:id="0" w:name="_GoBack"/>
            <w:bookmarkEnd w:id="0"/>
            <w:r w:rsidR="00A4567A">
              <w:rPr>
                <w:sz w:val="28"/>
              </w:rPr>
              <w:t>поселения «</w:t>
            </w:r>
            <w:r>
              <w:rPr>
                <w:sz w:val="28"/>
              </w:rPr>
              <w:t>Управление муниципальным имуществом»</w:t>
            </w:r>
          </w:p>
        </w:tc>
        <w:tc>
          <w:tcPr>
            <w:tcW w:w="3378" w:type="dxa"/>
            <w:shd w:val="clear" w:color="auto" w:fill="auto"/>
          </w:tcPr>
          <w:p w14:paraId="7D73B3B7" w14:textId="77777777" w:rsidR="00965BA4" w:rsidRDefault="00965BA4">
            <w:pPr>
              <w:ind w:left="540" w:firstLine="540"/>
              <w:rPr>
                <w:sz w:val="28"/>
              </w:rPr>
            </w:pPr>
          </w:p>
        </w:tc>
      </w:tr>
    </w:tbl>
    <w:p w14:paraId="6F92411E" w14:textId="77777777" w:rsidR="00965BA4" w:rsidRDefault="00965BA4">
      <w:pPr>
        <w:ind w:left="540" w:firstLine="540"/>
        <w:jc w:val="both"/>
      </w:pPr>
    </w:p>
    <w:p w14:paraId="58D902D9" w14:textId="77777777" w:rsidR="00965BA4" w:rsidRDefault="0098418F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поселения»,  руководствуясь ст.2 п.13 Устава муниципального образования «Зимовниковское сельское поселение»</w:t>
      </w:r>
    </w:p>
    <w:p w14:paraId="184F2EDA" w14:textId="77777777" w:rsidR="00965BA4" w:rsidRDefault="00965BA4">
      <w:pPr>
        <w:tabs>
          <w:tab w:val="left" w:pos="5625"/>
        </w:tabs>
        <w:ind w:left="567" w:firstLine="426"/>
        <w:jc w:val="center"/>
        <w:rPr>
          <w:sz w:val="28"/>
        </w:rPr>
      </w:pPr>
    </w:p>
    <w:p w14:paraId="30C529E1" w14:textId="77777777" w:rsidR="00965BA4" w:rsidRDefault="0098418F">
      <w:pPr>
        <w:tabs>
          <w:tab w:val="left" w:pos="5625"/>
        </w:tabs>
        <w:ind w:left="567" w:firstLine="426"/>
        <w:jc w:val="center"/>
        <w:rPr>
          <w:sz w:val="28"/>
        </w:rPr>
      </w:pPr>
      <w:r>
        <w:rPr>
          <w:sz w:val="28"/>
        </w:rPr>
        <w:t>ПОСТАНОВЛЯЮ:</w:t>
      </w:r>
    </w:p>
    <w:p w14:paraId="16E4578F" w14:textId="77777777" w:rsidR="00965BA4" w:rsidRDefault="00965BA4">
      <w:pPr>
        <w:tabs>
          <w:tab w:val="left" w:pos="5625"/>
        </w:tabs>
        <w:ind w:left="567" w:firstLine="426"/>
        <w:jc w:val="center"/>
        <w:rPr>
          <w:sz w:val="28"/>
        </w:rPr>
      </w:pPr>
    </w:p>
    <w:p w14:paraId="50FFD2FA" w14:textId="77777777" w:rsidR="00965BA4" w:rsidRDefault="0098418F">
      <w:pPr>
        <w:tabs>
          <w:tab w:val="left" w:pos="5625"/>
        </w:tabs>
        <w:ind w:left="142" w:hanging="141"/>
        <w:jc w:val="both"/>
        <w:rPr>
          <w:sz w:val="28"/>
        </w:rPr>
      </w:pPr>
      <w:r>
        <w:rPr>
          <w:sz w:val="28"/>
        </w:rPr>
        <w:t xml:space="preserve"> 1. Утвердить отчет о </w:t>
      </w:r>
      <w:proofErr w:type="gramStart"/>
      <w:r>
        <w:rPr>
          <w:sz w:val="28"/>
        </w:rPr>
        <w:t>реализации  в</w:t>
      </w:r>
      <w:proofErr w:type="gramEnd"/>
      <w:r>
        <w:rPr>
          <w:sz w:val="28"/>
        </w:rPr>
        <w:t xml:space="preserve"> 2023 году муниципальной Программы Зимовниковского сельского поселения  «Управление муниципальным имуществом» согласно приложению.</w:t>
      </w:r>
    </w:p>
    <w:p w14:paraId="014DAC59" w14:textId="77777777" w:rsidR="00965BA4" w:rsidRDefault="0098418F">
      <w:pPr>
        <w:ind w:left="142" w:firstLine="27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14:paraId="1BD9788C" w14:textId="77777777" w:rsidR="00965BA4" w:rsidRDefault="0098418F">
      <w:pPr>
        <w:ind w:left="142" w:firstLine="27"/>
        <w:jc w:val="both"/>
        <w:rPr>
          <w:sz w:val="28"/>
        </w:rPr>
      </w:pPr>
      <w:r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>4. Контроль за выполнением постановления возложить на заместителя начальника сектора земельных и имущественных отношений Кравцова Н. Н.</w:t>
      </w:r>
    </w:p>
    <w:p w14:paraId="00F25EC4" w14:textId="77777777" w:rsidR="00965BA4" w:rsidRDefault="00965BA4">
      <w:pPr>
        <w:tabs>
          <w:tab w:val="left" w:pos="998"/>
        </w:tabs>
        <w:spacing w:line="322" w:lineRule="exact"/>
        <w:ind w:right="200" w:firstLine="709"/>
        <w:jc w:val="both"/>
        <w:rPr>
          <w:sz w:val="28"/>
        </w:rPr>
      </w:pPr>
    </w:p>
    <w:p w14:paraId="6D2A4441" w14:textId="77777777" w:rsidR="00965BA4" w:rsidRDefault="0098418F">
      <w:pPr>
        <w:ind w:left="142" w:hanging="142"/>
        <w:rPr>
          <w:sz w:val="28"/>
        </w:rPr>
      </w:pPr>
      <w:r>
        <w:rPr>
          <w:sz w:val="28"/>
        </w:rPr>
        <w:t>Глава Администрации Зимовниковского</w:t>
      </w:r>
    </w:p>
    <w:p w14:paraId="098958E8" w14:textId="77777777" w:rsidR="00965BA4" w:rsidRDefault="0098418F">
      <w:pPr>
        <w:ind w:left="142" w:hanging="142"/>
        <w:rPr>
          <w:sz w:val="28"/>
        </w:rPr>
      </w:pPr>
      <w:r>
        <w:rPr>
          <w:sz w:val="28"/>
        </w:rPr>
        <w:t>сельского поселения                                                                    А.В. Мартыненко</w:t>
      </w:r>
    </w:p>
    <w:p w14:paraId="75247719" w14:textId="77777777" w:rsidR="00965BA4" w:rsidRDefault="00965BA4">
      <w:pPr>
        <w:ind w:left="142" w:hanging="142"/>
      </w:pPr>
    </w:p>
    <w:p w14:paraId="12F9EA7A" w14:textId="77777777" w:rsidR="00965BA4" w:rsidRDefault="0098418F">
      <w:pPr>
        <w:ind w:left="142" w:hanging="142"/>
      </w:pPr>
      <w:r>
        <w:t xml:space="preserve">постановление вносит начальник сектора земельных </w:t>
      </w:r>
    </w:p>
    <w:p w14:paraId="18A50F7B" w14:textId="77777777" w:rsidR="00965BA4" w:rsidRDefault="0098418F">
      <w:pPr>
        <w:ind w:left="142" w:hanging="142"/>
      </w:pPr>
      <w:r>
        <w:t>и имущественных отношений Кравцов Н.Н.</w:t>
      </w:r>
    </w:p>
    <w:p w14:paraId="0F4FAE43" w14:textId="77777777" w:rsidR="00965BA4" w:rsidRDefault="0098418F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14:paraId="7EDD0C3D" w14:textId="77777777" w:rsidR="00965BA4" w:rsidRDefault="0098418F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012B8071" w14:textId="77777777" w:rsidR="00965BA4" w:rsidRDefault="0098418F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7CEB2153" w14:textId="77777777" w:rsidR="00965BA4" w:rsidRDefault="0098418F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636A68C9" w14:textId="77777777" w:rsidR="00965BA4" w:rsidRDefault="0098418F" w:rsidP="0098418F">
      <w:pPr>
        <w:ind w:left="540" w:firstLine="540"/>
        <w:jc w:val="right"/>
        <w:rPr>
          <w:rFonts w:ascii="Times New Roman CYR" w:hAnsi="Times New Roman CYR"/>
          <w:sz w:val="28"/>
        </w:rPr>
      </w:pPr>
      <w:proofErr w:type="gramStart"/>
      <w:r>
        <w:rPr>
          <w:sz w:val="28"/>
        </w:rPr>
        <w:t>от  14.03.2024</w:t>
      </w:r>
      <w:proofErr w:type="gramEnd"/>
      <w:r>
        <w:rPr>
          <w:sz w:val="28"/>
        </w:rPr>
        <w:t xml:space="preserve"> №92</w:t>
      </w:r>
    </w:p>
    <w:p w14:paraId="0442C12A" w14:textId="77777777" w:rsidR="00965BA4" w:rsidRDefault="0098418F">
      <w:pPr>
        <w:widowControl w:val="0"/>
        <w:jc w:val="center"/>
        <w:rPr>
          <w:sz w:val="28"/>
        </w:rPr>
      </w:pPr>
      <w:r>
        <w:rPr>
          <w:rFonts w:ascii="Times New Roman CYR" w:hAnsi="Times New Roman CYR"/>
          <w:sz w:val="28"/>
        </w:rPr>
        <w:t>Отчет о реализации в 2023 году</w:t>
      </w:r>
    </w:p>
    <w:p w14:paraId="0FF90914" w14:textId="77777777" w:rsidR="00965BA4" w:rsidRDefault="0098418F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14:paraId="5FDE0D2B" w14:textId="77777777" w:rsidR="00965BA4" w:rsidRDefault="0098418F">
      <w:pPr>
        <w:tabs>
          <w:tab w:val="left" w:pos="5625"/>
        </w:tabs>
        <w:jc w:val="center"/>
        <w:rPr>
          <w:sz w:val="16"/>
        </w:rPr>
      </w:pPr>
      <w:r>
        <w:rPr>
          <w:sz w:val="28"/>
        </w:rPr>
        <w:t>«Управление муниципальным имуществом»</w:t>
      </w:r>
    </w:p>
    <w:p w14:paraId="64AC20B5" w14:textId="77777777" w:rsidR="00965BA4" w:rsidRDefault="00965BA4">
      <w:pPr>
        <w:widowControl w:val="0"/>
        <w:jc w:val="center"/>
        <w:rPr>
          <w:sz w:val="16"/>
        </w:rPr>
      </w:pPr>
    </w:p>
    <w:p w14:paraId="3A6FA3C9" w14:textId="77777777" w:rsidR="00965BA4" w:rsidRDefault="0098418F">
      <w:pPr>
        <w:widowControl w:val="0"/>
        <w:ind w:firstLine="709"/>
        <w:jc w:val="both"/>
      </w:pPr>
      <w:r>
        <w:t xml:space="preserve">Муниципальная программа Зимовниковского сельского поселения «Управление муниципальным имуществом» утверждена постановлением Администрации Зимовниковского сельского поселения от 08.11.2018 № 429 «Об утверждении муниципальной программы Зимовниковского сельского поселения «Управление и распоряжение муниципальным имуществом» и предусматривает финансирование программных мероприятий в части управления и распоряжения имуществом сельского поселения. </w:t>
      </w:r>
    </w:p>
    <w:p w14:paraId="67EB1C4D" w14:textId="77777777" w:rsidR="00965BA4" w:rsidRDefault="0098418F">
      <w:pPr>
        <w:widowControl w:val="0"/>
        <w:tabs>
          <w:tab w:val="left" w:pos="1856"/>
        </w:tabs>
        <w:ind w:firstLine="709"/>
        <w:jc w:val="both"/>
      </w:pPr>
      <w:r>
        <w:tab/>
      </w:r>
    </w:p>
    <w:p w14:paraId="41A99E59" w14:textId="77777777" w:rsidR="00965BA4" w:rsidRDefault="0098418F">
      <w:pPr>
        <w:widowControl w:val="0"/>
        <w:ind w:firstLine="15"/>
        <w:jc w:val="center"/>
      </w:pPr>
      <w:r>
        <w:rPr>
          <w:b/>
        </w:rPr>
        <w:t xml:space="preserve">Раздел I. Результаты реализации муниципальной </w:t>
      </w:r>
      <w:proofErr w:type="gramStart"/>
      <w:r>
        <w:rPr>
          <w:b/>
        </w:rPr>
        <w:t>программы  Зимовниковского</w:t>
      </w:r>
      <w:proofErr w:type="gramEnd"/>
      <w:r>
        <w:rPr>
          <w:b/>
        </w:rPr>
        <w:t xml:space="preserve"> сельского поселения «Управление муниципальным имуществом», достигнутые за 2023 год</w:t>
      </w:r>
    </w:p>
    <w:p w14:paraId="232C9726" w14:textId="77777777" w:rsidR="00965BA4" w:rsidRDefault="00965BA4">
      <w:pPr>
        <w:widowControl w:val="0"/>
        <w:ind w:firstLine="540"/>
        <w:jc w:val="both"/>
      </w:pPr>
    </w:p>
    <w:p w14:paraId="00AF45FB" w14:textId="77777777" w:rsidR="00965BA4" w:rsidRDefault="0098418F">
      <w:pPr>
        <w:widowControl w:val="0"/>
        <w:ind w:firstLine="720"/>
        <w:jc w:val="both"/>
      </w:pPr>
      <w:r>
        <w:t>В 2023 году реализация муниципальной программы  Зимовниковского сельского поселения «Управление и распоряжение муниципальным имуществом» (далее - Программа) осуществлялась путем выполнения программных мероприятий, направленных на эффективное и рациональное использование муниципального имущества и земельных участков, находящихся в муниципальной собственности.</w:t>
      </w:r>
    </w:p>
    <w:p w14:paraId="5F1C51FF" w14:textId="77777777" w:rsidR="00965BA4" w:rsidRDefault="0098418F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14:paraId="5C829D18" w14:textId="77777777" w:rsidR="00965BA4" w:rsidRDefault="0098418F">
      <w:pPr>
        <w:widowControl w:val="0"/>
        <w:ind w:firstLine="720"/>
        <w:jc w:val="both"/>
      </w:pPr>
      <w:r>
        <w:t xml:space="preserve">На реализацию </w:t>
      </w:r>
      <w:proofErr w:type="gramStart"/>
      <w:r>
        <w:t>мероприятий  муниципальной</w:t>
      </w:r>
      <w:proofErr w:type="gramEnd"/>
      <w:r>
        <w:t xml:space="preserve"> программы Зимовниковского сельского поселения «Управление муниципальным имуществом» в 2023 году предусматривалось 164,8</w:t>
      </w:r>
      <w:r>
        <w:rPr>
          <w:spacing w:val="-4"/>
        </w:rPr>
        <w:t xml:space="preserve"> тыс. рублей, в том числе: бюджет Зимовниковского сельского поселения – 164,8 тыс. рублей.</w:t>
      </w:r>
    </w:p>
    <w:p w14:paraId="19D197E2" w14:textId="77777777" w:rsidR="00965BA4" w:rsidRDefault="0098418F">
      <w:pPr>
        <w:widowControl w:val="0"/>
        <w:ind w:firstLine="720"/>
        <w:jc w:val="both"/>
      </w:pPr>
      <w:r>
        <w:t xml:space="preserve">Фактические расходы на реализацию мероприятий Программы в 2023 году в целом </w:t>
      </w:r>
      <w:proofErr w:type="gramStart"/>
      <w:r>
        <w:t>составили  154</w:t>
      </w:r>
      <w:proofErr w:type="gramEnd"/>
      <w:r>
        <w:t>,7</w:t>
      </w:r>
      <w:r>
        <w:rPr>
          <w:spacing w:val="-4"/>
        </w:rPr>
        <w:t xml:space="preserve"> тыс. рублей, в том числе: бюджет Зимовниковского сельского поселения – 154,7 тыс. рублей.</w:t>
      </w:r>
    </w:p>
    <w:p w14:paraId="18BC7DBD" w14:textId="77777777" w:rsidR="00965BA4" w:rsidRDefault="0098418F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14:paraId="12307DD3" w14:textId="77777777" w:rsidR="00965BA4" w:rsidRDefault="0098418F">
      <w:pPr>
        <w:widowControl w:val="0"/>
        <w:ind w:firstLine="720"/>
        <w:jc w:val="both"/>
      </w:pPr>
      <w:r>
        <w:t>В 2023 году программные мероприятия муниципальной программы Зимовниковского сельского поселения «Управление муниципальным имуществом» выполнены в большей степени.</w:t>
      </w:r>
    </w:p>
    <w:p w14:paraId="6957CA09" w14:textId="77777777" w:rsidR="00965BA4" w:rsidRDefault="00965BA4">
      <w:pPr>
        <w:widowControl w:val="0"/>
        <w:ind w:firstLine="540"/>
        <w:jc w:val="both"/>
      </w:pPr>
    </w:p>
    <w:p w14:paraId="67EEB8EC" w14:textId="77777777" w:rsidR="00965BA4" w:rsidRDefault="0098418F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14:paraId="4C392707" w14:textId="77777777" w:rsidR="00965BA4" w:rsidRDefault="00965BA4">
      <w:pPr>
        <w:widowControl w:val="0"/>
        <w:ind w:firstLine="540"/>
        <w:jc w:val="both"/>
      </w:pPr>
    </w:p>
    <w:p w14:paraId="479B0398" w14:textId="77777777" w:rsidR="00965BA4" w:rsidRDefault="0098418F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«Управление объектами недвижимого имущества, находящимися в муниципальной собственности»</w:t>
      </w:r>
      <w:r>
        <w:t xml:space="preserve"> на изготовление технической документации на объекты муниципального имущества на 2023 год выделено – </w:t>
      </w:r>
      <w:r>
        <w:rPr>
          <w:b/>
        </w:rPr>
        <w:t>134,8</w:t>
      </w:r>
      <w:r>
        <w:t xml:space="preserve"> </w:t>
      </w:r>
      <w:proofErr w:type="spellStart"/>
      <w:r>
        <w:t>тыс.руб</w:t>
      </w:r>
      <w:proofErr w:type="spellEnd"/>
      <w:r>
        <w:t xml:space="preserve">., израсходовано – </w:t>
      </w:r>
      <w:r>
        <w:rPr>
          <w:b/>
        </w:rPr>
        <w:t>134,7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14:paraId="20E5C612" w14:textId="77777777" w:rsidR="00965BA4" w:rsidRDefault="0098418F">
      <w:pPr>
        <w:widowControl w:val="0"/>
        <w:spacing w:line="200" w:lineRule="atLeast"/>
        <w:ind w:firstLine="735"/>
        <w:jc w:val="both"/>
      </w:pPr>
      <w:r>
        <w:t>Администрация Зимовниковского сельского поселения были осуществлены работы по изготовлению технической документации на 3 объектов муниципальной собственности: жилое здания, автодорога, сооружение (ливневая канализация). Изготовлен акт обследования домовладений по проценту износа. Произведена рыночная оценка 3 объектов муниципальной собственности.</w:t>
      </w:r>
    </w:p>
    <w:p w14:paraId="29EC70F0" w14:textId="77777777" w:rsidR="00965BA4" w:rsidRDefault="0098418F">
      <w:pPr>
        <w:widowControl w:val="0"/>
        <w:spacing w:line="200" w:lineRule="atLeast"/>
        <w:ind w:firstLine="735"/>
        <w:jc w:val="both"/>
      </w:pPr>
      <w:r>
        <w:lastRenderedPageBreak/>
        <w:t xml:space="preserve"> На осуществление отдельных полномочий в области водных отношений было запланировано израсходовано 52,2 тыс. рублей. Средства были направлены на страхование гидротехнических сооружений.</w:t>
      </w:r>
    </w:p>
    <w:p w14:paraId="6EB57D34" w14:textId="77777777" w:rsidR="00965BA4" w:rsidRDefault="00965BA4">
      <w:pPr>
        <w:widowControl w:val="0"/>
        <w:spacing w:line="200" w:lineRule="atLeast"/>
        <w:ind w:firstLine="735"/>
        <w:jc w:val="both"/>
      </w:pPr>
    </w:p>
    <w:p w14:paraId="439121CF" w14:textId="77777777" w:rsidR="00965BA4" w:rsidRDefault="0098418F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«Управление земельными ресурсами»</w:t>
      </w:r>
      <w:r>
        <w:t xml:space="preserve"> на Расходы по распоряжению земельными участками на 2023 год выделено – </w:t>
      </w:r>
      <w:r>
        <w:rPr>
          <w:b/>
        </w:rPr>
        <w:t>30,0</w:t>
      </w:r>
      <w:r>
        <w:t xml:space="preserve"> </w:t>
      </w:r>
      <w:proofErr w:type="spellStart"/>
      <w:r>
        <w:t>тыс.руб</w:t>
      </w:r>
      <w:proofErr w:type="spellEnd"/>
      <w:r>
        <w:t>., израсходовано – 2</w:t>
      </w:r>
      <w:r>
        <w:rPr>
          <w:b/>
        </w:rPr>
        <w:t>0,0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14:paraId="31CAEE06" w14:textId="77777777" w:rsidR="00965BA4" w:rsidRDefault="0098418F">
      <w:pPr>
        <w:widowControl w:val="0"/>
        <w:spacing w:line="200" w:lineRule="atLeast"/>
        <w:ind w:firstLine="735"/>
        <w:jc w:val="both"/>
      </w:pPr>
      <w:r>
        <w:t>На мероприятия по землеустройству и землепользованию в 2023 году было выделено 30,0 тыс. рублей, израсходовано 2</w:t>
      </w:r>
      <w:r>
        <w:rPr>
          <w:b/>
        </w:rPr>
        <w:t>0,0</w:t>
      </w:r>
      <w:r>
        <w:t xml:space="preserve"> тыс. рублей. Были проведены кадастровые работы двух земельных участков:</w:t>
      </w:r>
    </w:p>
    <w:p w14:paraId="511A1E44" w14:textId="77777777" w:rsidR="00965BA4" w:rsidRDefault="0098418F">
      <w:pPr>
        <w:pStyle w:val="a8"/>
        <w:widowControl w:val="0"/>
        <w:numPr>
          <w:ilvl w:val="0"/>
          <w:numId w:val="1"/>
        </w:numPr>
        <w:spacing w:line="200" w:lineRule="atLeast"/>
        <w:ind w:left="811" w:hanging="811"/>
        <w:jc w:val="both"/>
      </w:pPr>
      <w:r>
        <w:t>Зимовниковский Муниципальный район, сельское поселение Зимовниковское, хутор Ильичев, пер. Восточный земельный участок 9.</w:t>
      </w:r>
    </w:p>
    <w:p w14:paraId="7207F87B" w14:textId="77777777" w:rsidR="00965BA4" w:rsidRDefault="0098418F">
      <w:pPr>
        <w:pStyle w:val="a8"/>
        <w:widowControl w:val="0"/>
        <w:numPr>
          <w:ilvl w:val="0"/>
          <w:numId w:val="1"/>
        </w:numPr>
        <w:spacing w:line="200" w:lineRule="atLeast"/>
        <w:ind w:left="811" w:hanging="811"/>
        <w:jc w:val="both"/>
      </w:pPr>
      <w:r>
        <w:t xml:space="preserve"> Зимовниковский Муниципальный район, сельское поселение Зимовниковское, хутор Майкопский, ул. Зеленая, земельный участок 1а.</w:t>
      </w:r>
    </w:p>
    <w:p w14:paraId="36D48876" w14:textId="77777777" w:rsidR="00965BA4" w:rsidRDefault="0098418F">
      <w:pPr>
        <w:widowControl w:val="0"/>
      </w:pPr>
      <w:r>
        <w:rPr>
          <w:sz w:val="28"/>
        </w:rPr>
        <w:t xml:space="preserve">      </w:t>
      </w:r>
      <w:r>
        <w:t xml:space="preserve">Сведения о выполнении основных мероприятий подпрограмм, а </w:t>
      </w:r>
      <w:proofErr w:type="gramStart"/>
      <w:r>
        <w:t>так же</w:t>
      </w:r>
      <w:proofErr w:type="gramEnd"/>
      <w:r>
        <w:t xml:space="preserve"> контрольных событий муниципальной программы «Управление муниципальным имуществом» приведены в приложении 1 к Отчету о реализации в 2023 году муниципальной Программы Зимовниковского сельского поселения «Управление муниципальным имуществом»</w:t>
      </w:r>
    </w:p>
    <w:p w14:paraId="1283E16D" w14:textId="77777777" w:rsidR="00965BA4" w:rsidRDefault="00965BA4">
      <w:pPr>
        <w:widowControl w:val="0"/>
        <w:spacing w:line="200" w:lineRule="atLeast"/>
        <w:ind w:firstLine="735"/>
        <w:jc w:val="both"/>
      </w:pPr>
    </w:p>
    <w:p w14:paraId="686BBBCE" w14:textId="77777777" w:rsidR="00965BA4" w:rsidRDefault="0098418F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III. Сведения об использовании бюджетных ассигнований на реализацию программы</w:t>
      </w:r>
    </w:p>
    <w:p w14:paraId="0810CA4C" w14:textId="77777777" w:rsidR="00965BA4" w:rsidRDefault="00965BA4">
      <w:pPr>
        <w:widowControl w:val="0"/>
        <w:ind w:firstLine="540"/>
        <w:jc w:val="both"/>
        <w:rPr>
          <w:sz w:val="16"/>
        </w:rPr>
      </w:pPr>
    </w:p>
    <w:p w14:paraId="072D6DC6" w14:textId="77777777" w:rsidR="00965BA4" w:rsidRDefault="0098418F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2023 году муниципальной Программы Зимовниковского сельского поселения «Управление муниципальным имуществом»</w:t>
      </w:r>
    </w:p>
    <w:p w14:paraId="74D90630" w14:textId="77777777" w:rsidR="00965BA4" w:rsidRDefault="00965BA4">
      <w:pPr>
        <w:widowControl w:val="0"/>
        <w:ind w:firstLine="540"/>
        <w:jc w:val="both"/>
        <w:rPr>
          <w:b/>
        </w:rPr>
      </w:pPr>
    </w:p>
    <w:p w14:paraId="44CF67A8" w14:textId="77777777" w:rsidR="00965BA4" w:rsidRDefault="00965BA4">
      <w:pPr>
        <w:widowControl w:val="0"/>
        <w:tabs>
          <w:tab w:val="left" w:pos="405"/>
        </w:tabs>
        <w:ind w:left="15" w:hanging="15"/>
        <w:jc w:val="center"/>
        <w:rPr>
          <w:b/>
        </w:rPr>
      </w:pPr>
    </w:p>
    <w:p w14:paraId="63C87A8F" w14:textId="77777777" w:rsidR="00965BA4" w:rsidRDefault="0098418F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</w:rPr>
        <w:t>Раздел IV. Сведения о достижении значений показателей (индикаторов) муниципальной программы, подпрограмм муниципальной программы</w:t>
      </w:r>
    </w:p>
    <w:p w14:paraId="1D12BAAF" w14:textId="77777777" w:rsidR="00965BA4" w:rsidRDefault="00965BA4">
      <w:pPr>
        <w:widowControl w:val="0"/>
        <w:ind w:firstLine="540"/>
        <w:jc w:val="both"/>
        <w:rPr>
          <w:sz w:val="16"/>
        </w:rPr>
      </w:pPr>
    </w:p>
    <w:p w14:paraId="72909347" w14:textId="77777777" w:rsidR="00965BA4" w:rsidRDefault="0098418F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2023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2023 году муниципальной Программы Зимовниковского сельского поселения</w:t>
      </w:r>
    </w:p>
    <w:p w14:paraId="2F6F047A" w14:textId="77777777" w:rsidR="00965BA4" w:rsidRDefault="0098418F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«Управление муниципальным имуществом».</w:t>
      </w:r>
    </w:p>
    <w:p w14:paraId="510B958F" w14:textId="77777777" w:rsidR="00965BA4" w:rsidRDefault="00965BA4">
      <w:pPr>
        <w:widowControl w:val="0"/>
        <w:ind w:firstLine="60"/>
        <w:jc w:val="center"/>
        <w:rPr>
          <w:spacing w:val="-4"/>
        </w:rPr>
      </w:pPr>
    </w:p>
    <w:p w14:paraId="4475759A" w14:textId="77777777" w:rsidR="00965BA4" w:rsidRDefault="0098418F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14:paraId="692D68F0" w14:textId="77777777" w:rsidR="00965BA4" w:rsidRDefault="0098418F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</w:t>
      </w:r>
      <w:proofErr w:type="gramStart"/>
      <w:r>
        <w:t>задач  муниципальной</w:t>
      </w:r>
      <w:proofErr w:type="gramEnd"/>
      <w:r>
        <w:t xml:space="preserve">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3953"/>
      </w:tblGrid>
      <w:tr w:rsidR="00965BA4" w14:paraId="414BFD8D" w14:textId="77777777">
        <w:trPr>
          <w:trHeight w:val="528"/>
        </w:trPr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FB0C8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DAA37" w14:textId="77777777" w:rsidR="00965BA4" w:rsidRDefault="0098418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1D07FDB6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D012A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27E20" w14:textId="77777777" w:rsidR="00965BA4" w:rsidRDefault="0098418F">
            <w:pPr>
              <w:widowControl w:val="0"/>
              <w:ind w:firstLine="15"/>
              <w:jc w:val="center"/>
            </w:pPr>
            <w:r>
              <w:t>3</w:t>
            </w:r>
          </w:p>
          <w:p w14:paraId="71ED719B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5</w:t>
            </w:r>
          </w:p>
        </w:tc>
        <w:tc>
          <w:tcPr>
            <w:tcW w:w="3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C3B4C" w14:textId="77777777" w:rsidR="00965BA4" w:rsidRDefault="00965BA4">
            <w:pPr>
              <w:widowControl w:val="0"/>
              <w:spacing w:line="200" w:lineRule="atLeast"/>
              <w:ind w:firstLine="15"/>
            </w:pPr>
          </w:p>
          <w:p w14:paraId="64EBB357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0,6</w:t>
            </w:r>
          </w:p>
        </w:tc>
      </w:tr>
      <w:tr w:rsidR="00965BA4" w14:paraId="23B74481" w14:textId="77777777">
        <w:tc>
          <w:tcPr>
            <w:tcW w:w="816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AE81C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Количество бесхозяйных и муниципальных объектов, сетей газоснабжения, на которые изготовлены технические паспорта и технические планы</w:t>
            </w:r>
          </w:p>
        </w:tc>
      </w:tr>
    </w:tbl>
    <w:p w14:paraId="48CBC388" w14:textId="77777777" w:rsidR="00965BA4" w:rsidRDefault="00965BA4">
      <w:pPr>
        <w:widowControl w:val="0"/>
        <w:ind w:firstLine="750"/>
        <w:jc w:val="center"/>
        <w:rPr>
          <w:sz w:val="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965BA4" w14:paraId="46771BEF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91ADD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85DAF" w14:textId="77777777" w:rsidR="00965BA4" w:rsidRDefault="0098418F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799EF4C3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0D626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44CA5" w14:textId="77777777" w:rsidR="00965BA4" w:rsidRDefault="0098418F">
            <w:pPr>
              <w:widowControl w:val="0"/>
              <w:ind w:firstLine="15"/>
              <w:jc w:val="center"/>
            </w:pPr>
            <w:r>
              <w:t>2</w:t>
            </w:r>
          </w:p>
          <w:p w14:paraId="25BD0B71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3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CBC0D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0,7</w:t>
            </w:r>
          </w:p>
        </w:tc>
      </w:tr>
      <w:tr w:rsidR="00965BA4" w14:paraId="1C49C305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7782A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Количество объектов, принятых в муниципальную собственность</w:t>
            </w:r>
          </w:p>
        </w:tc>
      </w:tr>
    </w:tbl>
    <w:p w14:paraId="54CB4F89" w14:textId="77777777" w:rsidR="00965BA4" w:rsidRDefault="00965BA4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965BA4" w14:paraId="4CA33567" w14:textId="77777777">
        <w:trPr>
          <w:trHeight w:val="533"/>
        </w:trPr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727DE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351C" w14:textId="77777777" w:rsidR="00965BA4" w:rsidRDefault="0098418F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76DF3541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B06C1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F1BF6" w14:textId="77777777" w:rsidR="00965BA4" w:rsidRDefault="0098418F">
            <w:pPr>
              <w:widowControl w:val="0"/>
              <w:ind w:firstLine="15"/>
              <w:jc w:val="center"/>
            </w:pPr>
            <w:r>
              <w:t>1</w:t>
            </w:r>
          </w:p>
          <w:p w14:paraId="24B0A454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CFD03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965BA4" w14:paraId="5F6FB581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49E0A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lastRenderedPageBreak/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</w:tr>
    </w:tbl>
    <w:p w14:paraId="5B9307D4" w14:textId="77777777" w:rsidR="00965BA4" w:rsidRDefault="0098418F">
      <w:pPr>
        <w:widowControl w:val="0"/>
        <w:spacing w:line="252" w:lineRule="auto"/>
        <w:ind w:firstLine="709"/>
        <w:jc w:val="both"/>
      </w:pPr>
      <w:r>
        <w:t xml:space="preserve">   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965BA4" w14:paraId="46206F87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0346C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D5FF" w14:textId="77777777" w:rsidR="00965BA4" w:rsidRDefault="0098418F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12A96B69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A5179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43685" w14:textId="77777777" w:rsidR="00965BA4" w:rsidRDefault="0098418F">
            <w:pPr>
              <w:widowControl w:val="0"/>
              <w:ind w:firstLine="15"/>
              <w:jc w:val="center"/>
            </w:pPr>
            <w:r>
              <w:t>2</w:t>
            </w:r>
          </w:p>
          <w:p w14:paraId="488C628F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3 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DE469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=0,7</w:t>
            </w:r>
          </w:p>
        </w:tc>
      </w:tr>
      <w:tr w:rsidR="00965BA4" w14:paraId="32E56BA5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370A6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</w:tr>
    </w:tbl>
    <w:p w14:paraId="265F5C87" w14:textId="77777777" w:rsidR="00965BA4" w:rsidRDefault="00965BA4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965BA4" w14:paraId="74AC1A3F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D7ABD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A7A62" w14:textId="77777777" w:rsidR="00965BA4" w:rsidRDefault="0098418F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4F05AD49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59F64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078F3" w14:textId="77777777" w:rsidR="00965BA4" w:rsidRDefault="0098418F">
            <w:pPr>
              <w:widowControl w:val="0"/>
              <w:ind w:firstLine="15"/>
              <w:jc w:val="center"/>
            </w:pPr>
            <w:r>
              <w:t>4</w:t>
            </w:r>
          </w:p>
          <w:p w14:paraId="2F3CCFE8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6 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0B1A6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0,7</w:t>
            </w:r>
          </w:p>
        </w:tc>
      </w:tr>
      <w:tr w:rsidR="00965BA4" w14:paraId="57EAF41E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7E724" w14:textId="77777777" w:rsidR="00965BA4" w:rsidRDefault="0098418F">
            <w:pPr>
              <w:widowControl w:val="0"/>
              <w:spacing w:line="200" w:lineRule="atLeast"/>
              <w:ind w:firstLine="15"/>
            </w:pPr>
            <w:proofErr w:type="gramStart"/>
            <w:r>
              <w:t>Количество объектов</w:t>
            </w:r>
            <w:proofErr w:type="gramEnd"/>
            <w:r>
              <w:t xml:space="preserve"> принятых в муниципальную собственность</w:t>
            </w:r>
          </w:p>
        </w:tc>
      </w:tr>
    </w:tbl>
    <w:p w14:paraId="6BA40AE6" w14:textId="77777777" w:rsidR="00965BA4" w:rsidRDefault="00965BA4">
      <w:pPr>
        <w:widowControl w:val="0"/>
        <w:spacing w:line="252" w:lineRule="auto"/>
        <w:ind w:firstLine="709"/>
        <w:jc w:val="both"/>
      </w:pPr>
    </w:p>
    <w:p w14:paraId="0F42F7E5" w14:textId="77777777" w:rsidR="00965BA4" w:rsidRDefault="0098418F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программы, 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965BA4" w14:paraId="5E7597BC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CB3AE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5E97D" w14:textId="77777777" w:rsidR="00965BA4" w:rsidRDefault="0098418F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14:paraId="7D0B1AA0" w14:textId="77777777" w:rsidR="00965BA4" w:rsidRDefault="0098418F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14:paraId="2E097180" w14:textId="77777777" w:rsidR="00965BA4" w:rsidRDefault="0098418F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3FB44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B2949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1/5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B973C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0,2</w:t>
            </w:r>
          </w:p>
        </w:tc>
      </w:tr>
    </w:tbl>
    <w:p w14:paraId="604AF750" w14:textId="77777777" w:rsidR="00965BA4" w:rsidRDefault="00965BA4">
      <w:pPr>
        <w:widowControl w:val="0"/>
        <w:ind w:firstLine="750"/>
        <w:jc w:val="center"/>
        <w:rPr>
          <w:sz w:val="8"/>
        </w:rPr>
      </w:pPr>
    </w:p>
    <w:p w14:paraId="36FEA71B" w14:textId="77777777" w:rsidR="00965BA4" w:rsidRDefault="0098418F">
      <w:pPr>
        <w:widowControl w:val="0"/>
        <w:spacing w:line="252" w:lineRule="auto"/>
        <w:ind w:firstLine="709"/>
        <w:jc w:val="both"/>
      </w:pPr>
      <w:r>
        <w:t xml:space="preserve">Критерий Степень реализации всех основных мероприятий, предусмотренных к реализации </w:t>
      </w:r>
      <w:proofErr w:type="gramStart"/>
      <w:r>
        <w:t>в отчетном году</w:t>
      </w:r>
      <w:proofErr w:type="gramEnd"/>
      <w:r>
        <w:t xml:space="preserve">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965BA4" w14:paraId="7040777C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D97FD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B54E" w14:textId="77777777" w:rsidR="00965BA4" w:rsidRDefault="0098418F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Мв</w:t>
            </w:r>
            <w:proofErr w:type="spellEnd"/>
          </w:p>
          <w:p w14:paraId="05E43680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72B7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CA263" w14:textId="77777777" w:rsidR="00965BA4" w:rsidRDefault="0098418F">
            <w:pPr>
              <w:widowControl w:val="0"/>
              <w:ind w:firstLine="15"/>
              <w:jc w:val="center"/>
            </w:pPr>
            <w:r>
              <w:t>3</w:t>
            </w:r>
          </w:p>
          <w:p w14:paraId="522E6384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3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C9798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7434C502" w14:textId="77777777" w:rsidR="00965BA4" w:rsidRDefault="00965BA4">
      <w:pPr>
        <w:widowControl w:val="0"/>
        <w:spacing w:line="252" w:lineRule="auto"/>
        <w:ind w:firstLine="709"/>
        <w:jc w:val="both"/>
      </w:pPr>
    </w:p>
    <w:p w14:paraId="2776CC66" w14:textId="77777777" w:rsidR="00965BA4" w:rsidRDefault="0098418F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муниципальной программы «Управление муниципальным имуществом»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965BA4" w14:paraId="02C145CB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C2379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9833" w14:textId="77777777" w:rsidR="00965BA4" w:rsidRDefault="0098418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76909BB0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1B3DD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F8AE" w14:textId="77777777" w:rsidR="00965BA4" w:rsidRDefault="0098418F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154,7</w:t>
            </w:r>
          </w:p>
          <w:p w14:paraId="5A4A0B6B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164,8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4EA66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0,9</w:t>
            </w:r>
          </w:p>
        </w:tc>
      </w:tr>
    </w:tbl>
    <w:p w14:paraId="4B9F1E17" w14:textId="77777777" w:rsidR="00965BA4" w:rsidRDefault="00965BA4">
      <w:pPr>
        <w:widowControl w:val="0"/>
        <w:spacing w:line="252" w:lineRule="auto"/>
        <w:ind w:firstLine="709"/>
        <w:jc w:val="both"/>
      </w:pPr>
    </w:p>
    <w:p w14:paraId="32522BAE" w14:textId="77777777" w:rsidR="00965BA4" w:rsidRDefault="0098418F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1 «Управление объектами недвижимого имущества, находящимися в муниципальной собственности»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965BA4" w14:paraId="2BB5ACB9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27C18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5BF0" w14:textId="77777777" w:rsidR="00965BA4" w:rsidRDefault="0098418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5FB7015E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C64AB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EAEB6" w14:textId="77777777" w:rsidR="00965BA4" w:rsidRDefault="0098418F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134,7</w:t>
            </w:r>
          </w:p>
          <w:p w14:paraId="49317DF8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134,8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A64B2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73B0078D" w14:textId="77777777" w:rsidR="00965BA4" w:rsidRDefault="00965BA4">
      <w:pPr>
        <w:widowControl w:val="0"/>
        <w:spacing w:line="252" w:lineRule="auto"/>
        <w:ind w:firstLine="750"/>
        <w:jc w:val="center"/>
        <w:rPr>
          <w:sz w:val="8"/>
        </w:rPr>
      </w:pPr>
    </w:p>
    <w:p w14:paraId="431E9DF7" w14:textId="77777777" w:rsidR="00965BA4" w:rsidRDefault="00965BA4">
      <w:pPr>
        <w:widowControl w:val="0"/>
        <w:spacing w:line="252" w:lineRule="auto"/>
        <w:ind w:firstLine="750"/>
        <w:jc w:val="center"/>
        <w:rPr>
          <w:sz w:val="8"/>
        </w:rPr>
      </w:pPr>
    </w:p>
    <w:p w14:paraId="089EDC62" w14:textId="77777777" w:rsidR="00965BA4" w:rsidRDefault="00965BA4">
      <w:pPr>
        <w:widowControl w:val="0"/>
        <w:spacing w:line="252" w:lineRule="auto"/>
        <w:ind w:firstLine="750"/>
        <w:jc w:val="center"/>
        <w:rPr>
          <w:sz w:val="8"/>
        </w:rPr>
      </w:pPr>
    </w:p>
    <w:p w14:paraId="5179524C" w14:textId="77777777" w:rsidR="00965BA4" w:rsidRDefault="00965BA4">
      <w:pPr>
        <w:widowControl w:val="0"/>
        <w:spacing w:line="252" w:lineRule="auto"/>
        <w:ind w:firstLine="750"/>
        <w:jc w:val="center"/>
        <w:rPr>
          <w:sz w:val="8"/>
        </w:rPr>
      </w:pPr>
    </w:p>
    <w:p w14:paraId="36571E61" w14:textId="77777777" w:rsidR="00965BA4" w:rsidRDefault="0098418F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2 «Управление земельными ресурсами»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965BA4" w14:paraId="2C1529E3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30E0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DFB5" w14:textId="77777777" w:rsidR="00965BA4" w:rsidRDefault="0098418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5CB316E4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2177F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C47D7" w14:textId="77777777" w:rsidR="00965BA4" w:rsidRDefault="0098418F">
            <w:pPr>
              <w:widowControl w:val="0"/>
              <w:ind w:firstLine="15"/>
              <w:jc w:val="center"/>
            </w:pPr>
            <w:r>
              <w:t>20,0</w:t>
            </w:r>
          </w:p>
          <w:p w14:paraId="51ECE1BD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30,0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CF950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0,7</w:t>
            </w:r>
          </w:p>
        </w:tc>
      </w:tr>
    </w:tbl>
    <w:p w14:paraId="42F4A94E" w14:textId="77777777" w:rsidR="00965BA4" w:rsidRDefault="00965BA4">
      <w:pPr>
        <w:spacing w:before="57" w:after="57"/>
        <w:ind w:firstLine="720"/>
        <w:jc w:val="both"/>
      </w:pPr>
    </w:p>
    <w:p w14:paraId="3F0FE5E2" w14:textId="77777777" w:rsidR="00965BA4" w:rsidRDefault="0098418F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14:paraId="5FF2F30E" w14:textId="77777777" w:rsidR="00965BA4" w:rsidRDefault="00965BA4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965BA4" w14:paraId="3E20CAB3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45C4" w14:textId="77777777" w:rsidR="00965BA4" w:rsidRDefault="0098418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lastRenderedPageBreak/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3656" w14:textId="77777777" w:rsidR="00965BA4" w:rsidRDefault="0098418F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СРом</w:t>
            </w:r>
            <w:proofErr w:type="spellEnd"/>
          </w:p>
          <w:p w14:paraId="03C95BAF" w14:textId="77777777" w:rsidR="00965BA4" w:rsidRDefault="0098418F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F0544" w14:textId="77777777" w:rsidR="00965BA4" w:rsidRDefault="0098418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9E07D" w14:textId="77777777" w:rsidR="00965BA4" w:rsidRDefault="0098418F">
            <w:pPr>
              <w:widowControl w:val="0"/>
              <w:ind w:firstLine="15"/>
              <w:jc w:val="center"/>
            </w:pPr>
            <w:r>
              <w:t>1,0</w:t>
            </w:r>
          </w:p>
          <w:p w14:paraId="60F5ECA1" w14:textId="77777777" w:rsidR="00965BA4" w:rsidRDefault="0098418F">
            <w:pPr>
              <w:widowControl w:val="0"/>
              <w:spacing w:line="200" w:lineRule="atLeast"/>
              <w:ind w:firstLine="15"/>
              <w:jc w:val="center"/>
            </w:pPr>
            <w:r>
              <w:t>0,9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3D8CB" w14:textId="77777777" w:rsidR="00965BA4" w:rsidRDefault="0098418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0B0CFE89" w14:textId="77777777" w:rsidR="00965BA4" w:rsidRDefault="00965BA4">
      <w:pPr>
        <w:spacing w:before="57" w:after="57"/>
        <w:ind w:firstLine="720"/>
        <w:jc w:val="both"/>
      </w:pPr>
    </w:p>
    <w:p w14:paraId="0C8D8884" w14:textId="77777777" w:rsidR="00965BA4" w:rsidRDefault="0098418F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14:paraId="2CBAF304" w14:textId="77777777" w:rsidR="00965BA4" w:rsidRDefault="0098418F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>
        <w:rPr>
          <w:sz w:val="28"/>
        </w:rPr>
        <w:t>х</w:t>
      </w:r>
      <w:proofErr w:type="spellEnd"/>
      <w:r>
        <w:rPr>
          <w:sz w:val="28"/>
        </w:rPr>
        <w:t xml:space="preserve"> 0,2 =0,2х0,5+1,0х0,3+1,0х0,2=0,6</w:t>
      </w:r>
    </w:p>
    <w:p w14:paraId="1B09A9BC" w14:textId="77777777" w:rsidR="00965BA4" w:rsidRDefault="00965BA4">
      <w:pPr>
        <w:spacing w:before="57" w:after="57"/>
        <w:ind w:firstLine="720"/>
        <w:jc w:val="both"/>
      </w:pPr>
    </w:p>
    <w:p w14:paraId="5CC15D7F" w14:textId="77777777" w:rsidR="00965BA4" w:rsidRDefault="0098418F">
      <w:pPr>
        <w:spacing w:before="57" w:after="57"/>
        <w:ind w:firstLine="720"/>
        <w:jc w:val="both"/>
        <w:rPr>
          <w:sz w:val="16"/>
        </w:rPr>
      </w:pPr>
      <w:r>
        <w:t xml:space="preserve">Анализ реализации муниципальной программы, подпрограмм муниципальной программы в 2023 году, проведенный в соответствии с Методикой оценки эффективности показал, что программные цели и </w:t>
      </w:r>
      <w:proofErr w:type="gramStart"/>
      <w:r>
        <w:t>ожидаемые  результаты</w:t>
      </w:r>
      <w:proofErr w:type="gramEnd"/>
      <w:r>
        <w:t xml:space="preserve"> от реализации Программы достигнуты. Уровень реализации муниципальной программы в отчетном году признается низким</w:t>
      </w:r>
    </w:p>
    <w:p w14:paraId="012CC6EE" w14:textId="77777777" w:rsidR="00965BA4" w:rsidRDefault="0098418F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VII. Предложения по дальнейшей реализации муниципальной программы</w:t>
      </w:r>
    </w:p>
    <w:p w14:paraId="2DD83A41" w14:textId="77777777" w:rsidR="00965BA4" w:rsidRDefault="00965BA4">
      <w:pPr>
        <w:widowControl w:val="0"/>
        <w:ind w:firstLine="540"/>
        <w:jc w:val="both"/>
        <w:rPr>
          <w:sz w:val="16"/>
        </w:rPr>
      </w:pPr>
    </w:p>
    <w:p w14:paraId="5B3FA661" w14:textId="77777777" w:rsidR="00965BA4" w:rsidRDefault="0098418F">
      <w:pPr>
        <w:widowControl w:val="0"/>
        <w:tabs>
          <w:tab w:val="left" w:pos="785"/>
          <w:tab w:val="left" w:pos="808"/>
        </w:tabs>
        <w:spacing w:line="100" w:lineRule="atLeast"/>
        <w:ind w:firstLine="785"/>
        <w:rPr>
          <w:sz w:val="28"/>
        </w:rPr>
      </w:pPr>
      <w: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 поселения» сектору земельных и имущественных отношений активизировать работу по выполнению основных мероприятий программы, а так же пересмотреть запланированные на 2024 год плановые показатели</w:t>
      </w:r>
    </w:p>
    <w:p w14:paraId="33DEC99E" w14:textId="77777777" w:rsidR="00965BA4" w:rsidRDefault="00965BA4">
      <w:pPr>
        <w:sectPr w:rsidR="00965BA4">
          <w:pgSz w:w="11906" w:h="16838"/>
          <w:pgMar w:top="700" w:right="748" w:bottom="851" w:left="1701" w:header="720" w:footer="720" w:gutter="0"/>
          <w:cols w:space="720"/>
        </w:sectPr>
      </w:pPr>
    </w:p>
    <w:p w14:paraId="04E983A0" w14:textId="77777777" w:rsidR="00965BA4" w:rsidRDefault="0098418F">
      <w:pPr>
        <w:ind w:right="17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t>Приложение № 1 к отчету о реализации в 2022 году</w:t>
      </w:r>
    </w:p>
    <w:p w14:paraId="0D6B40B5" w14:textId="77777777" w:rsidR="00965BA4" w:rsidRDefault="0098418F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669E2057" w14:textId="77777777" w:rsidR="00965BA4" w:rsidRDefault="0098418F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14:paraId="5B4B9979" w14:textId="77777777" w:rsidR="00965BA4" w:rsidRDefault="0098418F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7E4B9810" w14:textId="77777777" w:rsidR="00965BA4" w:rsidRDefault="0098418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bookmarkStart w:id="1" w:name="Par1520"/>
      <w:bookmarkEnd w:id="1"/>
      <w:r>
        <w:rPr>
          <w:sz w:val="28"/>
        </w:rPr>
        <w:t>Сведения</w:t>
      </w:r>
    </w:p>
    <w:p w14:paraId="3515873D" w14:textId="77777777" w:rsidR="00965BA4" w:rsidRDefault="0098418F">
      <w:pPr>
        <w:ind w:firstLine="567"/>
        <w:jc w:val="center"/>
        <w:rPr>
          <w:sz w:val="28"/>
        </w:rPr>
      </w:pPr>
      <w:r>
        <w:rPr>
          <w:sz w:val="28"/>
        </w:rPr>
        <w:t xml:space="preserve">о выполнении основных мероприятий подпрограмм,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контрольных событий муниципальной программы</w:t>
      </w:r>
    </w:p>
    <w:p w14:paraId="15F1F885" w14:textId="77777777" w:rsidR="00965BA4" w:rsidRDefault="0098418F">
      <w:pPr>
        <w:ind w:firstLine="567"/>
        <w:jc w:val="center"/>
        <w:rPr>
          <w:sz w:val="28"/>
        </w:rPr>
      </w:pPr>
      <w:r>
        <w:rPr>
          <w:sz w:val="28"/>
        </w:rPr>
        <w:t xml:space="preserve"> «Управление муниципальным имуществом»</w:t>
      </w:r>
    </w:p>
    <w:p w14:paraId="7ED7B31F" w14:textId="77777777" w:rsidR="00965BA4" w:rsidRDefault="00965BA4">
      <w:pPr>
        <w:widowControl w:val="0"/>
        <w:jc w:val="center"/>
        <w:rPr>
          <w:sz w:val="28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74"/>
        <w:gridCol w:w="2296"/>
        <w:gridCol w:w="2126"/>
        <w:gridCol w:w="13"/>
        <w:gridCol w:w="1369"/>
        <w:gridCol w:w="1305"/>
        <w:gridCol w:w="1382"/>
        <w:gridCol w:w="44"/>
        <w:gridCol w:w="1339"/>
        <w:gridCol w:w="10"/>
        <w:gridCol w:w="1902"/>
        <w:gridCol w:w="2340"/>
        <w:gridCol w:w="35"/>
        <w:gridCol w:w="1456"/>
        <w:gridCol w:w="236"/>
      </w:tblGrid>
      <w:tr w:rsidR="00965BA4" w14:paraId="0D880439" w14:textId="77777777">
        <w:trPr>
          <w:trHeight w:val="828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9DEE" w14:textId="77777777" w:rsidR="00965BA4" w:rsidRDefault="0098418F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7C10" w14:textId="77777777" w:rsidR="00965BA4" w:rsidRDefault="0098418F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7263" w14:textId="77777777" w:rsidR="00965BA4" w:rsidRDefault="0098418F">
            <w:pPr>
              <w:widowControl w:val="0"/>
              <w:jc w:val="center"/>
            </w:pPr>
            <w:r>
              <w:t>Ответственный исполнитель</w:t>
            </w:r>
          </w:p>
          <w:p w14:paraId="416F347B" w14:textId="77777777" w:rsidR="00965BA4" w:rsidRDefault="0098418F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1777" w14:textId="77777777" w:rsidR="00965BA4" w:rsidRDefault="0098418F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26B1" w14:textId="77777777" w:rsidR="00965BA4" w:rsidRDefault="0098418F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34CE" w14:textId="77777777" w:rsidR="00965BA4" w:rsidRDefault="0098418F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C13D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10" w:type="dxa"/>
          </w:tcPr>
          <w:p w14:paraId="0E632B7D" w14:textId="77777777" w:rsidR="00965BA4" w:rsidRDefault="00965BA4"/>
        </w:tc>
      </w:tr>
      <w:tr w:rsidR="00965BA4" w14:paraId="3A953ACB" w14:textId="77777777">
        <w:trPr>
          <w:tblHeader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BFD2" w14:textId="77777777" w:rsidR="00965BA4" w:rsidRDefault="00965BA4"/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AF36" w14:textId="77777777" w:rsidR="00965BA4" w:rsidRDefault="00965BA4"/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6EE0" w14:textId="77777777" w:rsidR="00965BA4" w:rsidRDefault="00965BA4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736D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CD39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FF7E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3AF2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3C44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DB57" w14:textId="77777777" w:rsidR="00965BA4" w:rsidRDefault="0098418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  <w:p w14:paraId="518D5BE4" w14:textId="77777777" w:rsidR="00965BA4" w:rsidRDefault="00965BA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1804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0" w:type="dxa"/>
          </w:tcPr>
          <w:p w14:paraId="3FA5114B" w14:textId="77777777" w:rsidR="00965BA4" w:rsidRDefault="00965BA4"/>
        </w:tc>
      </w:tr>
      <w:tr w:rsidR="00965BA4" w14:paraId="09180D76" w14:textId="77777777">
        <w:trPr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61B4" w14:textId="77777777" w:rsidR="00965BA4" w:rsidRDefault="009841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F5B4" w14:textId="77777777" w:rsidR="00965BA4" w:rsidRDefault="009841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3E6E4" w14:textId="77777777" w:rsidR="00965BA4" w:rsidRDefault="0098418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6CE7" w14:textId="77777777" w:rsidR="00965BA4" w:rsidRDefault="0098418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BCFA" w14:textId="77777777" w:rsidR="00965BA4" w:rsidRDefault="0098418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7B3D" w14:textId="77777777" w:rsidR="00965BA4" w:rsidRDefault="0098418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CABF" w14:textId="77777777" w:rsidR="00965BA4" w:rsidRDefault="0098418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EE68" w14:textId="77777777" w:rsidR="00965BA4" w:rsidRDefault="0098418F">
            <w:pPr>
              <w:widowControl w:val="0"/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F0B5" w14:textId="77777777" w:rsidR="00965BA4" w:rsidRDefault="0098418F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434B" w14:textId="77777777" w:rsidR="00965BA4" w:rsidRDefault="0098418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" w:type="dxa"/>
          </w:tcPr>
          <w:p w14:paraId="3CEA71AF" w14:textId="77777777" w:rsidR="00965BA4" w:rsidRDefault="00965BA4"/>
        </w:tc>
      </w:tr>
      <w:tr w:rsidR="00965BA4" w14:paraId="49EB6A5F" w14:textId="77777777">
        <w:trPr>
          <w:trHeight w:val="356"/>
        </w:trPr>
        <w:tc>
          <w:tcPr>
            <w:tcW w:w="16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14E5" w14:textId="77777777" w:rsidR="00965BA4" w:rsidRDefault="0098418F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Подпрограмма 1. «Управление муниципальным имуществом»</w:t>
            </w:r>
          </w:p>
          <w:p w14:paraId="0F339BC4" w14:textId="77777777" w:rsidR="00965BA4" w:rsidRDefault="00965BA4">
            <w:pPr>
              <w:widowControl w:val="0"/>
              <w:jc w:val="center"/>
            </w:pPr>
          </w:p>
        </w:tc>
      </w:tr>
      <w:tr w:rsidR="00965BA4" w14:paraId="550E5611" w14:textId="77777777">
        <w:trPr>
          <w:trHeight w:val="4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C92E1" w14:textId="77777777" w:rsidR="00965BA4" w:rsidRDefault="00965BA4">
            <w:pPr>
              <w:widowControl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BAFCE" w14:textId="77777777" w:rsidR="00965BA4" w:rsidRDefault="0098418F">
            <w:pPr>
              <w:widowControl w:val="0"/>
            </w:pPr>
            <w: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6B85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A68F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7C3E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A0427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E3DC2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2368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FDC8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D9EB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0" w:type="dxa"/>
          </w:tcPr>
          <w:p w14:paraId="4406D461" w14:textId="77777777" w:rsidR="00965BA4" w:rsidRDefault="00965BA4"/>
        </w:tc>
      </w:tr>
      <w:tr w:rsidR="00965BA4" w14:paraId="36917A79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B94C" w14:textId="77777777" w:rsidR="00965BA4" w:rsidRDefault="0098418F">
            <w:pPr>
              <w:widowControl w:val="0"/>
            </w:pPr>
            <w:r>
              <w:t>1.1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5A66" w14:textId="77777777" w:rsidR="00965BA4" w:rsidRDefault="0098418F">
            <w:pPr>
              <w:tabs>
                <w:tab w:val="left" w:pos="13080"/>
              </w:tabs>
            </w:pPr>
            <w:r>
              <w:t>Расходы по управлению муниципальным имуществом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C0F7" w14:textId="77777777" w:rsidR="00965BA4" w:rsidRDefault="0098418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8944" w14:textId="77777777" w:rsidR="00965BA4" w:rsidRDefault="0098418F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BEC3" w14:textId="77777777" w:rsidR="00965BA4" w:rsidRDefault="0098418F">
            <w:pPr>
              <w:widowControl w:val="0"/>
              <w:jc w:val="center"/>
            </w:pPr>
            <w:r>
              <w:t>31.12.2023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F624" w14:textId="77777777" w:rsidR="00965BA4" w:rsidRDefault="0098418F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7880" w14:textId="77777777" w:rsidR="00965BA4" w:rsidRDefault="0098418F">
            <w:pPr>
              <w:widowControl w:val="0"/>
              <w:jc w:val="center"/>
            </w:pPr>
            <w:r>
              <w:t>31.12.2023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B3E5" w14:textId="77777777" w:rsidR="00965BA4" w:rsidRDefault="0098418F">
            <w:pPr>
              <w:widowControl w:val="0"/>
            </w:pPr>
            <w:r>
              <w:t>Оформление всех муниципальных объектов недвижимости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3986" w14:textId="77777777" w:rsidR="00965BA4" w:rsidRDefault="0098418F">
            <w:pPr>
              <w:widowControl w:val="0"/>
            </w:pPr>
            <w:r>
              <w:t>Обеспечено оформление муниципальных объектов недвижимости. Заключено 3 контрактов на изготовление технической документации на объекты недвижимого имущества</w:t>
            </w:r>
          </w:p>
          <w:p w14:paraId="28BBA1A6" w14:textId="77777777" w:rsidR="00965BA4" w:rsidRDefault="0098418F">
            <w:pPr>
              <w:widowControl w:val="0"/>
            </w:pPr>
            <w:r>
              <w:t xml:space="preserve">(технические планы и кадастровые </w:t>
            </w:r>
            <w:r>
              <w:lastRenderedPageBreak/>
              <w:t>паспорта).</w:t>
            </w:r>
          </w:p>
          <w:p w14:paraId="41351A39" w14:textId="77777777" w:rsidR="00965BA4" w:rsidRDefault="0098418F">
            <w:pPr>
              <w:widowControl w:val="0"/>
            </w:pPr>
            <w:r>
              <w:t xml:space="preserve">Заключен 1 контракт на изготовление актов </w:t>
            </w:r>
            <w:proofErr w:type="gramStart"/>
            <w:r>
              <w:t>обследования  домовладения</w:t>
            </w:r>
            <w:proofErr w:type="gramEnd"/>
            <w:r>
              <w:t>.</w:t>
            </w:r>
          </w:p>
          <w:p w14:paraId="2D3BCA09" w14:textId="77777777" w:rsidR="00965BA4" w:rsidRDefault="0098418F">
            <w:pPr>
              <w:widowControl w:val="0"/>
            </w:pPr>
            <w:r>
              <w:t>Заключено 3 контракта на проведение рыночной оценки объектов муниципальной собственности.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8020" w14:textId="77777777" w:rsidR="00965BA4" w:rsidRDefault="0098418F">
            <w:pPr>
              <w:widowControl w:val="0"/>
              <w:jc w:val="center"/>
            </w:pPr>
            <w:r>
              <w:lastRenderedPageBreak/>
              <w:t>-</w:t>
            </w:r>
          </w:p>
        </w:tc>
        <w:tc>
          <w:tcPr>
            <w:tcW w:w="10" w:type="dxa"/>
          </w:tcPr>
          <w:p w14:paraId="65BA490E" w14:textId="77777777" w:rsidR="00965BA4" w:rsidRDefault="00965BA4"/>
        </w:tc>
      </w:tr>
      <w:tr w:rsidR="00965BA4" w14:paraId="63C959CE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4C60" w14:textId="77777777" w:rsidR="00965BA4" w:rsidRDefault="0098418F">
            <w:pPr>
              <w:widowControl w:val="0"/>
            </w:pPr>
            <w:r>
              <w:t>1.2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BF3D" w14:textId="77777777" w:rsidR="00965BA4" w:rsidRDefault="0098418F">
            <w:pPr>
              <w:tabs>
                <w:tab w:val="left" w:pos="13080"/>
              </w:tabs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621F" w14:textId="77777777" w:rsidR="00965BA4" w:rsidRDefault="0098418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2CBB" w14:textId="77777777" w:rsidR="00965BA4" w:rsidRDefault="0098418F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EA50" w14:textId="77777777" w:rsidR="00965BA4" w:rsidRDefault="0098418F">
            <w:pPr>
              <w:widowControl w:val="0"/>
              <w:jc w:val="center"/>
            </w:pPr>
            <w:r>
              <w:t>31.12.2023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B383" w14:textId="77777777" w:rsidR="00965BA4" w:rsidRDefault="0098418F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8821" w14:textId="77777777" w:rsidR="00965BA4" w:rsidRDefault="0098418F">
            <w:pPr>
              <w:widowControl w:val="0"/>
              <w:jc w:val="center"/>
            </w:pPr>
            <w:r>
              <w:t>31.12.2023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FDCE" w14:textId="77777777" w:rsidR="00965BA4" w:rsidRDefault="0098418F">
            <w:r>
              <w:t>Создание условий для рационального использования земельных ресурсов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9AEE" w14:textId="77777777" w:rsidR="00965BA4" w:rsidRDefault="0098418F">
            <w:pPr>
              <w:widowControl w:val="0"/>
            </w:pPr>
            <w:r>
              <w:t>Обеспечено страхование гидротехнических сооружений Заключен 1 контракт на страхование гидротехнических сооружений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8728" w14:textId="77777777" w:rsidR="00965BA4" w:rsidRDefault="0098418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" w:type="dxa"/>
          </w:tcPr>
          <w:p w14:paraId="3834FC8C" w14:textId="77777777" w:rsidR="00965BA4" w:rsidRDefault="00965BA4"/>
        </w:tc>
      </w:tr>
      <w:tr w:rsidR="00965BA4" w14:paraId="5E949279" w14:textId="77777777">
        <w:tc>
          <w:tcPr>
            <w:tcW w:w="16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1099" w14:textId="77777777" w:rsidR="00965BA4" w:rsidRDefault="0098418F">
            <w:pPr>
              <w:widowControl w:val="0"/>
              <w:jc w:val="center"/>
            </w:pPr>
            <w:r>
              <w:t>2.</w:t>
            </w:r>
            <w:r>
              <w:tab/>
              <w:t>Подпрограмма 2. «Управление муниципальным имуществом»</w:t>
            </w:r>
          </w:p>
        </w:tc>
      </w:tr>
      <w:tr w:rsidR="00965BA4" w14:paraId="5A700431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2472" w14:textId="77777777" w:rsidR="00965BA4" w:rsidRDefault="00965BA4">
            <w:pPr>
              <w:widowControl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DFE2" w14:textId="77777777" w:rsidR="00965BA4" w:rsidRDefault="0098418F">
            <w:pPr>
              <w:tabs>
                <w:tab w:val="left" w:pos="13080"/>
              </w:tabs>
            </w:pPr>
            <w: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7E354" w14:textId="77777777" w:rsidR="00965BA4" w:rsidRDefault="00965BA4">
            <w:pPr>
              <w:widowControl w:val="0"/>
              <w:jc w:val="center"/>
              <w:rPr>
                <w:spacing w:val="-7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DBAB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F3E8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DB60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F8BF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8F6D" w14:textId="77777777" w:rsidR="00965BA4" w:rsidRDefault="00965BA4"/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32DA" w14:textId="77777777" w:rsidR="00965BA4" w:rsidRDefault="00965BA4">
            <w:pPr>
              <w:widowControl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780A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0" w:type="dxa"/>
          </w:tcPr>
          <w:p w14:paraId="5ED2DCDD" w14:textId="77777777" w:rsidR="00965BA4" w:rsidRDefault="00965BA4"/>
        </w:tc>
      </w:tr>
      <w:tr w:rsidR="00965BA4" w14:paraId="6EEFC7F0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B9F3" w14:textId="77777777" w:rsidR="00965BA4" w:rsidRDefault="0098418F">
            <w:pPr>
              <w:widowControl w:val="0"/>
            </w:pPr>
            <w:r>
              <w:t>2.1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5334" w14:textId="77777777" w:rsidR="00965BA4" w:rsidRDefault="0098418F">
            <w:r>
              <w:t>Расходы по распоряжению земельными участками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C703" w14:textId="77777777" w:rsidR="00965BA4" w:rsidRDefault="0098418F">
            <w: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7EC1" w14:textId="77777777" w:rsidR="00965BA4" w:rsidRDefault="0098418F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8295" w14:textId="77777777" w:rsidR="00965BA4" w:rsidRDefault="0098418F">
            <w:pPr>
              <w:widowControl w:val="0"/>
              <w:jc w:val="center"/>
            </w:pPr>
            <w:r>
              <w:t>31.12.2023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917B" w14:textId="77777777" w:rsidR="00965BA4" w:rsidRDefault="0098418F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DF31" w14:textId="77777777" w:rsidR="00965BA4" w:rsidRDefault="0098418F">
            <w:pPr>
              <w:widowControl w:val="0"/>
              <w:jc w:val="center"/>
            </w:pPr>
            <w:r>
              <w:t>31.12.2023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4DE5" w14:textId="77777777" w:rsidR="00965BA4" w:rsidRDefault="0098418F">
            <w:r>
              <w:t xml:space="preserve">Создание условий для рационального использования </w:t>
            </w:r>
            <w:r>
              <w:lastRenderedPageBreak/>
              <w:t>земельных ресурсов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FDAB" w14:textId="77777777" w:rsidR="00965BA4" w:rsidRDefault="0098418F">
            <w:r>
              <w:lastRenderedPageBreak/>
              <w:t xml:space="preserve">Обеспечено оформление муниципальных объектов недвижимости. </w:t>
            </w:r>
            <w:r>
              <w:lastRenderedPageBreak/>
              <w:t>Заключен 1 контракт на проведение кадастровых работ двух земельных участков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5ACC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0" w:type="dxa"/>
          </w:tcPr>
          <w:p w14:paraId="08A2F724" w14:textId="77777777" w:rsidR="00965BA4" w:rsidRDefault="00965BA4"/>
        </w:tc>
      </w:tr>
    </w:tbl>
    <w:p w14:paraId="7FD6344D" w14:textId="77777777" w:rsidR="00965BA4" w:rsidRDefault="0098418F">
      <w:pPr>
        <w:ind w:left="540" w:firstLine="540"/>
        <w:rPr>
          <w:sz w:val="28"/>
        </w:rPr>
      </w:pPr>
      <w:r>
        <w:t xml:space="preserve">           </w:t>
      </w:r>
      <w:r>
        <w:rPr>
          <w:sz w:val="28"/>
        </w:rPr>
        <w:t>Глава Администрации Зимовниковского сельского поселения                                                    А.В. Мартыненко</w:t>
      </w:r>
    </w:p>
    <w:p w14:paraId="57A16063" w14:textId="77777777" w:rsidR="00965BA4" w:rsidRDefault="00965BA4">
      <w:pPr>
        <w:ind w:right="170"/>
        <w:jc w:val="right"/>
      </w:pPr>
    </w:p>
    <w:p w14:paraId="64FB9DE3" w14:textId="77777777" w:rsidR="00965BA4" w:rsidRDefault="00965BA4">
      <w:pPr>
        <w:ind w:right="170"/>
        <w:jc w:val="right"/>
      </w:pPr>
    </w:p>
    <w:p w14:paraId="23E50B32" w14:textId="77777777" w:rsidR="00965BA4" w:rsidRDefault="00965BA4">
      <w:pPr>
        <w:ind w:right="170"/>
        <w:jc w:val="right"/>
      </w:pPr>
    </w:p>
    <w:p w14:paraId="24EB4F10" w14:textId="77777777" w:rsidR="00965BA4" w:rsidRDefault="00965BA4">
      <w:pPr>
        <w:ind w:right="170"/>
        <w:jc w:val="right"/>
      </w:pPr>
    </w:p>
    <w:p w14:paraId="7244E0BE" w14:textId="77777777" w:rsidR="00965BA4" w:rsidRDefault="00965BA4">
      <w:pPr>
        <w:ind w:right="170"/>
        <w:jc w:val="right"/>
      </w:pPr>
    </w:p>
    <w:p w14:paraId="576EC13F" w14:textId="77777777" w:rsidR="00965BA4" w:rsidRDefault="00965BA4">
      <w:pPr>
        <w:ind w:right="170"/>
        <w:jc w:val="right"/>
      </w:pPr>
    </w:p>
    <w:p w14:paraId="4EF88133" w14:textId="77777777" w:rsidR="00965BA4" w:rsidRDefault="00965BA4">
      <w:pPr>
        <w:ind w:right="170"/>
        <w:jc w:val="right"/>
      </w:pPr>
    </w:p>
    <w:p w14:paraId="2E817046" w14:textId="77777777" w:rsidR="00965BA4" w:rsidRDefault="00965BA4">
      <w:pPr>
        <w:ind w:right="170"/>
        <w:jc w:val="right"/>
      </w:pPr>
    </w:p>
    <w:p w14:paraId="36BCF2BD" w14:textId="77777777" w:rsidR="00965BA4" w:rsidRDefault="00965BA4">
      <w:pPr>
        <w:ind w:right="170"/>
        <w:jc w:val="right"/>
      </w:pPr>
    </w:p>
    <w:p w14:paraId="09B9172D" w14:textId="77777777" w:rsidR="00965BA4" w:rsidRDefault="00965BA4">
      <w:pPr>
        <w:ind w:right="170"/>
        <w:jc w:val="right"/>
      </w:pPr>
    </w:p>
    <w:p w14:paraId="1CBADD03" w14:textId="77777777" w:rsidR="00965BA4" w:rsidRDefault="00965BA4">
      <w:pPr>
        <w:ind w:right="170"/>
        <w:jc w:val="right"/>
      </w:pPr>
    </w:p>
    <w:p w14:paraId="47BD7064" w14:textId="77777777" w:rsidR="00965BA4" w:rsidRDefault="00965BA4">
      <w:pPr>
        <w:ind w:right="170"/>
        <w:jc w:val="right"/>
      </w:pPr>
    </w:p>
    <w:p w14:paraId="498D7DED" w14:textId="77777777" w:rsidR="00965BA4" w:rsidRDefault="00965BA4">
      <w:pPr>
        <w:ind w:right="170"/>
        <w:jc w:val="right"/>
      </w:pPr>
    </w:p>
    <w:p w14:paraId="5424BF85" w14:textId="77777777" w:rsidR="00965BA4" w:rsidRDefault="00965BA4">
      <w:pPr>
        <w:ind w:right="170"/>
        <w:jc w:val="right"/>
      </w:pPr>
    </w:p>
    <w:p w14:paraId="20D423AA" w14:textId="77777777" w:rsidR="00965BA4" w:rsidRDefault="00965BA4">
      <w:pPr>
        <w:ind w:right="170"/>
        <w:jc w:val="right"/>
      </w:pPr>
    </w:p>
    <w:p w14:paraId="0568FC24" w14:textId="77777777" w:rsidR="00965BA4" w:rsidRDefault="00965BA4">
      <w:pPr>
        <w:ind w:right="170"/>
        <w:jc w:val="right"/>
      </w:pPr>
    </w:p>
    <w:p w14:paraId="279D9A37" w14:textId="77777777" w:rsidR="00965BA4" w:rsidRDefault="00965BA4">
      <w:pPr>
        <w:ind w:right="170"/>
        <w:jc w:val="right"/>
      </w:pPr>
    </w:p>
    <w:p w14:paraId="6431FF1A" w14:textId="77777777" w:rsidR="00965BA4" w:rsidRDefault="00965BA4">
      <w:pPr>
        <w:ind w:right="170"/>
        <w:jc w:val="right"/>
      </w:pPr>
    </w:p>
    <w:p w14:paraId="6D148174" w14:textId="77777777" w:rsidR="00965BA4" w:rsidRDefault="00965BA4">
      <w:pPr>
        <w:ind w:right="170"/>
        <w:jc w:val="right"/>
      </w:pPr>
    </w:p>
    <w:p w14:paraId="46B72664" w14:textId="77777777" w:rsidR="00965BA4" w:rsidRDefault="00965BA4">
      <w:pPr>
        <w:ind w:right="170"/>
        <w:jc w:val="right"/>
      </w:pPr>
    </w:p>
    <w:p w14:paraId="7B48AFDA" w14:textId="77777777" w:rsidR="00965BA4" w:rsidRDefault="00965BA4">
      <w:pPr>
        <w:ind w:right="170"/>
        <w:jc w:val="right"/>
      </w:pPr>
    </w:p>
    <w:p w14:paraId="2E8F431F" w14:textId="77777777" w:rsidR="00965BA4" w:rsidRDefault="00965BA4">
      <w:pPr>
        <w:ind w:right="170"/>
        <w:jc w:val="right"/>
      </w:pPr>
    </w:p>
    <w:p w14:paraId="490EB8BB" w14:textId="77777777" w:rsidR="00965BA4" w:rsidRDefault="0098418F">
      <w:pPr>
        <w:ind w:right="170"/>
        <w:jc w:val="right"/>
      </w:pPr>
      <w:r>
        <w:lastRenderedPageBreak/>
        <w:t>Приложение № 2 к отчету о реализации в 2023 году</w:t>
      </w:r>
    </w:p>
    <w:p w14:paraId="54D1A7D0" w14:textId="77777777" w:rsidR="00965BA4" w:rsidRDefault="0098418F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0A1FB427" w14:textId="77777777" w:rsidR="00965BA4" w:rsidRDefault="0098418F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14:paraId="7D4EEA9F" w14:textId="77777777" w:rsidR="00965BA4" w:rsidRDefault="00965BA4">
      <w:pPr>
        <w:widowControl w:val="0"/>
        <w:ind w:right="170"/>
        <w:jc w:val="right"/>
      </w:pPr>
    </w:p>
    <w:p w14:paraId="578BC747" w14:textId="77777777" w:rsidR="00965BA4" w:rsidRDefault="00965BA4">
      <w:pPr>
        <w:ind w:left="540" w:firstLine="540"/>
        <w:rPr>
          <w:sz w:val="28"/>
        </w:rPr>
      </w:pPr>
    </w:p>
    <w:p w14:paraId="2868CFD4" w14:textId="77777777" w:rsidR="00965BA4" w:rsidRDefault="0098418F">
      <w:pPr>
        <w:widowControl w:val="0"/>
        <w:jc w:val="center"/>
      </w:pPr>
      <w:r>
        <w:t>СВЕДЕНИЯ</w:t>
      </w:r>
    </w:p>
    <w:p w14:paraId="57F9B41B" w14:textId="77777777" w:rsidR="00965BA4" w:rsidRDefault="0098418F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217F6393" w14:textId="77777777" w:rsidR="00965BA4" w:rsidRDefault="0098418F">
      <w:pPr>
        <w:widowControl w:val="0"/>
        <w:jc w:val="center"/>
      </w:pPr>
      <w:r>
        <w:t>муниципальной программы за 2023 г.</w:t>
      </w:r>
    </w:p>
    <w:p w14:paraId="2F1BCA3B" w14:textId="77777777" w:rsidR="00965BA4" w:rsidRDefault="00965BA4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7"/>
        <w:gridCol w:w="1559"/>
      </w:tblGrid>
      <w:tr w:rsidR="00965BA4" w14:paraId="4261CEE6" w14:textId="77777777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2A0C61" w14:textId="77777777" w:rsidR="00965BA4" w:rsidRDefault="0098418F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29C1FF" w14:textId="77777777" w:rsidR="00965BA4" w:rsidRDefault="0098418F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44EE5" w14:textId="77777777" w:rsidR="00965BA4" w:rsidRDefault="0098418F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37950" w14:textId="77777777" w:rsidR="00965BA4" w:rsidRDefault="0098418F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965BA4" w14:paraId="151B9F2C" w14:textId="77777777">
        <w:trPr>
          <w:trHeight w:val="1178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4B296B" w14:textId="77777777" w:rsidR="00965BA4" w:rsidRDefault="00965BA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80BBE0" w14:textId="77777777" w:rsidR="00965BA4" w:rsidRDefault="00965BA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43738" w14:textId="77777777" w:rsidR="00965BA4" w:rsidRDefault="0098418F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14:paraId="4CB75E0C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FD232" w14:textId="77777777" w:rsidR="00965BA4" w:rsidRDefault="0098418F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F87DA" w14:textId="77777777" w:rsidR="00965BA4" w:rsidRDefault="00965BA4"/>
        </w:tc>
      </w:tr>
    </w:tbl>
    <w:p w14:paraId="5FB620D1" w14:textId="77777777" w:rsidR="00965BA4" w:rsidRDefault="00965BA4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8"/>
        <w:gridCol w:w="1560"/>
      </w:tblGrid>
      <w:tr w:rsidR="00965BA4" w14:paraId="468437B0" w14:textId="77777777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5D6DA" w14:textId="77777777" w:rsidR="00965BA4" w:rsidRDefault="009841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05CBD" w14:textId="77777777" w:rsidR="00965BA4" w:rsidRDefault="009841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27596" w14:textId="77777777" w:rsidR="00965BA4" w:rsidRDefault="0098418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75B46F" w14:textId="77777777" w:rsidR="00965BA4" w:rsidRDefault="0098418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980853" w14:textId="77777777" w:rsidR="00965BA4" w:rsidRDefault="0098418F">
            <w:pPr>
              <w:widowControl w:val="0"/>
              <w:jc w:val="center"/>
            </w:pPr>
            <w:r>
              <w:t>5</w:t>
            </w:r>
          </w:p>
        </w:tc>
      </w:tr>
      <w:tr w:rsidR="00965BA4" w14:paraId="63DCFF65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9251E" w14:textId="77777777" w:rsidR="00965BA4" w:rsidRDefault="0098418F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14:paraId="4BF1C2FE" w14:textId="77777777" w:rsidR="00965BA4" w:rsidRDefault="0098418F">
            <w:pPr>
              <w:widowControl w:val="0"/>
            </w:pPr>
            <w:r>
              <w:t xml:space="preserve">сельского поселения «Управление муниципальным имуществом»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274F9" w14:textId="77777777" w:rsidR="00965BA4" w:rsidRDefault="0098418F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E411B" w14:textId="77777777" w:rsidR="00965BA4" w:rsidRDefault="0098418F">
            <w:pPr>
              <w:widowControl w:val="0"/>
            </w:pPr>
            <w:r>
              <w:t>164,8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74A20B" w14:textId="77777777" w:rsidR="00965BA4" w:rsidRDefault="0098418F">
            <w:r>
              <w:t>164,8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7955CA" w14:textId="77777777" w:rsidR="00965BA4" w:rsidRDefault="0098418F">
            <w:r>
              <w:t>154,7</w:t>
            </w:r>
          </w:p>
        </w:tc>
      </w:tr>
      <w:tr w:rsidR="00965BA4" w14:paraId="2A958601" w14:textId="77777777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3EBDCE" w14:textId="77777777" w:rsidR="00965BA4" w:rsidRDefault="00965BA4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0441D4" w14:textId="77777777" w:rsidR="00965BA4" w:rsidRDefault="0098418F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E527C" w14:textId="77777777" w:rsidR="00965BA4" w:rsidRDefault="0098418F">
            <w:pPr>
              <w:widowControl w:val="0"/>
            </w:pPr>
            <w:r>
              <w:t>164,8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8F2B40" w14:textId="77777777" w:rsidR="00965BA4" w:rsidRDefault="0098418F">
            <w:r>
              <w:t>164,8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7B05AD" w14:textId="77777777" w:rsidR="00965BA4" w:rsidRDefault="0098418F">
            <w:r>
              <w:t>154,7</w:t>
            </w:r>
          </w:p>
        </w:tc>
      </w:tr>
      <w:tr w:rsidR="00965BA4" w14:paraId="579184FD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42AB21" w14:textId="77777777" w:rsidR="00965BA4" w:rsidRDefault="0098418F">
            <w:pPr>
              <w:widowControl w:val="0"/>
            </w:pPr>
            <w:r>
              <w:t xml:space="preserve">Подпрограмма 1. </w:t>
            </w:r>
          </w:p>
          <w:p w14:paraId="29ABF7DE" w14:textId="77777777" w:rsidR="00965BA4" w:rsidRDefault="0098418F">
            <w:pPr>
              <w:widowControl w:val="0"/>
            </w:pPr>
            <w:r>
              <w:t>" Управление объектами недвижимого имущества, находящимися в муниципальной собственности "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50C22F" w14:textId="77777777" w:rsidR="00965BA4" w:rsidRDefault="0098418F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366A4D" w14:textId="77777777" w:rsidR="00965BA4" w:rsidRDefault="0098418F">
            <w:r>
              <w:t>134,8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98F506" w14:textId="77777777" w:rsidR="00965BA4" w:rsidRDefault="0098418F">
            <w:r>
              <w:t>134,8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CB3FA" w14:textId="77777777" w:rsidR="00965BA4" w:rsidRDefault="0098418F">
            <w:r>
              <w:t>134,7</w:t>
            </w:r>
          </w:p>
        </w:tc>
      </w:tr>
      <w:tr w:rsidR="00965BA4" w14:paraId="67150532" w14:textId="77777777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A7D1D4" w14:textId="77777777" w:rsidR="00965BA4" w:rsidRDefault="00965BA4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9656B" w14:textId="77777777" w:rsidR="00965BA4" w:rsidRDefault="0098418F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48494" w14:textId="77777777" w:rsidR="00965BA4" w:rsidRDefault="0098418F">
            <w:r>
              <w:t>134,8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FED8E9" w14:textId="77777777" w:rsidR="00965BA4" w:rsidRDefault="0098418F">
            <w:r>
              <w:t>134,8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D456DC" w14:textId="77777777" w:rsidR="00965BA4" w:rsidRDefault="0098418F">
            <w:r>
              <w:t>134,7</w:t>
            </w:r>
          </w:p>
        </w:tc>
      </w:tr>
      <w:tr w:rsidR="00965BA4" w14:paraId="23912C83" w14:textId="77777777">
        <w:trPr>
          <w:trHeight w:val="32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52FC0" w14:textId="77777777" w:rsidR="00965BA4" w:rsidRDefault="0098418F">
            <w:pPr>
              <w:widowControl w:val="0"/>
            </w:pPr>
            <w:r>
              <w:t>Основное мероприятие 1.1. Расходы по управлению муниципальным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B59166" w14:textId="77777777" w:rsidR="00965BA4" w:rsidRDefault="0098418F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7B5D2" w14:textId="77777777" w:rsidR="00965BA4" w:rsidRDefault="0098418F">
            <w:pPr>
              <w:widowControl w:val="0"/>
            </w:pPr>
            <w:r>
              <w:t>82,6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2702DF" w14:textId="77777777" w:rsidR="00965BA4" w:rsidRDefault="0098418F">
            <w:pPr>
              <w:widowControl w:val="0"/>
            </w:pPr>
            <w:r>
              <w:t>82,6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A5E6BA" w14:textId="77777777" w:rsidR="00965BA4" w:rsidRDefault="0098418F">
            <w:pPr>
              <w:widowControl w:val="0"/>
            </w:pPr>
            <w:r>
              <w:t>82,5</w:t>
            </w:r>
          </w:p>
        </w:tc>
      </w:tr>
      <w:tr w:rsidR="00965BA4" w14:paraId="5A7BDA0C" w14:textId="77777777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5673F" w14:textId="77777777" w:rsidR="00965BA4" w:rsidRDefault="0098418F">
            <w:r>
              <w:t>Основное мероприятие 1.2. Осуществление отдельных полномочий в области водных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36A491" w14:textId="77777777" w:rsidR="00965BA4" w:rsidRDefault="0098418F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42FDC" w14:textId="77777777" w:rsidR="00965BA4" w:rsidRDefault="0098418F">
            <w:pPr>
              <w:widowControl w:val="0"/>
            </w:pPr>
            <w:r>
              <w:t>52,2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BCD4F3" w14:textId="77777777" w:rsidR="00965BA4" w:rsidRDefault="0098418F">
            <w:pPr>
              <w:widowControl w:val="0"/>
            </w:pPr>
            <w:r>
              <w:t>52,2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4259CD" w14:textId="77777777" w:rsidR="00965BA4" w:rsidRDefault="0098418F">
            <w:pPr>
              <w:widowControl w:val="0"/>
            </w:pPr>
            <w:r>
              <w:t>52,2</w:t>
            </w:r>
          </w:p>
        </w:tc>
      </w:tr>
      <w:tr w:rsidR="00965BA4" w14:paraId="14A54795" w14:textId="77777777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68F0A0" w14:textId="77777777" w:rsidR="00965BA4" w:rsidRDefault="0098418F">
            <w:r>
              <w:t xml:space="preserve">Подпрограмма 2. </w:t>
            </w:r>
          </w:p>
          <w:p w14:paraId="40E4040A" w14:textId="77777777" w:rsidR="00965BA4" w:rsidRDefault="0098418F">
            <w:r>
              <w:t xml:space="preserve">" </w:t>
            </w:r>
            <w:r>
              <w:rPr>
                <w:sz w:val="28"/>
              </w:rPr>
              <w:t>Управление земельными ресурсами</w:t>
            </w:r>
            <w:r>
              <w:t xml:space="preserve"> 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7BCC47" w14:textId="77777777" w:rsidR="00965BA4" w:rsidRDefault="0098418F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86EB2" w14:textId="77777777" w:rsidR="00965BA4" w:rsidRDefault="0098418F">
            <w:pPr>
              <w:widowControl w:val="0"/>
            </w:pPr>
            <w:r>
              <w:t>30,0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9B97A1" w14:textId="77777777" w:rsidR="00965BA4" w:rsidRDefault="0098418F">
            <w:pPr>
              <w:widowControl w:val="0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14C3B9" w14:textId="77777777" w:rsidR="00965BA4" w:rsidRDefault="0098418F">
            <w:pPr>
              <w:widowControl w:val="0"/>
            </w:pPr>
            <w:r>
              <w:t>20,0</w:t>
            </w:r>
          </w:p>
        </w:tc>
      </w:tr>
      <w:tr w:rsidR="00965BA4" w14:paraId="5764CA90" w14:textId="77777777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B7DB86" w14:textId="77777777" w:rsidR="00965BA4" w:rsidRDefault="0098418F">
            <w:r>
              <w:t>Основное мероприятие 2.1. Расходы по распоряжению земельными участками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D7217" w14:textId="77777777" w:rsidR="00965BA4" w:rsidRDefault="0098418F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ECCB7" w14:textId="77777777" w:rsidR="00965BA4" w:rsidRDefault="0098418F">
            <w:r>
              <w:t>30,0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036F0" w14:textId="77777777" w:rsidR="00965BA4" w:rsidRDefault="0098418F">
            <w: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086057" w14:textId="77777777" w:rsidR="00965BA4" w:rsidRDefault="0098418F">
            <w:r>
              <w:t>20,0</w:t>
            </w:r>
          </w:p>
        </w:tc>
      </w:tr>
    </w:tbl>
    <w:p w14:paraId="50BBD1CD" w14:textId="77777777" w:rsidR="00965BA4" w:rsidRDefault="00965BA4">
      <w:pPr>
        <w:ind w:right="170"/>
        <w:jc w:val="right"/>
      </w:pPr>
      <w:bookmarkStart w:id="2" w:name="Par1422"/>
      <w:bookmarkEnd w:id="2"/>
    </w:p>
    <w:p w14:paraId="506C76FE" w14:textId="77777777" w:rsidR="00965BA4" w:rsidRDefault="00965BA4">
      <w:pPr>
        <w:ind w:right="170"/>
        <w:jc w:val="right"/>
      </w:pPr>
    </w:p>
    <w:p w14:paraId="6C1DE016" w14:textId="77777777" w:rsidR="00965BA4" w:rsidRDefault="00965BA4">
      <w:pPr>
        <w:ind w:right="170"/>
        <w:jc w:val="right"/>
      </w:pPr>
    </w:p>
    <w:p w14:paraId="512AA8D2" w14:textId="77777777" w:rsidR="00965BA4" w:rsidRDefault="00965BA4">
      <w:pPr>
        <w:ind w:right="170"/>
        <w:jc w:val="right"/>
      </w:pPr>
    </w:p>
    <w:p w14:paraId="6C9B71CE" w14:textId="77777777" w:rsidR="00965BA4" w:rsidRDefault="0098418F">
      <w:pPr>
        <w:ind w:right="170"/>
        <w:jc w:val="right"/>
      </w:pPr>
      <w:r>
        <w:lastRenderedPageBreak/>
        <w:t>Приложение № 3 к отчету о реализации в 2023 году</w:t>
      </w:r>
    </w:p>
    <w:p w14:paraId="2269CCCC" w14:textId="77777777" w:rsidR="00965BA4" w:rsidRDefault="0098418F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4FE26362" w14:textId="77777777" w:rsidR="00965BA4" w:rsidRDefault="0098418F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14:paraId="3B0B8610" w14:textId="77777777" w:rsidR="00965BA4" w:rsidRDefault="0098418F">
      <w:pPr>
        <w:widowControl w:val="0"/>
        <w:jc w:val="center"/>
      </w:pPr>
      <w:r>
        <w:t>СВЕДЕНИЯ</w:t>
      </w:r>
    </w:p>
    <w:p w14:paraId="4422D706" w14:textId="77777777" w:rsidR="00965BA4" w:rsidRDefault="0098418F">
      <w:pPr>
        <w:widowControl w:val="0"/>
        <w:jc w:val="center"/>
      </w:pPr>
      <w:r>
        <w:t>о достижении значений показателей (индикаторов)</w:t>
      </w:r>
    </w:p>
    <w:p w14:paraId="079FD866" w14:textId="77777777" w:rsidR="00965BA4" w:rsidRDefault="00965BA4">
      <w:pPr>
        <w:widowControl w:val="0"/>
        <w:ind w:firstLine="540"/>
        <w:jc w:val="both"/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3"/>
        <w:gridCol w:w="3093"/>
        <w:gridCol w:w="1418"/>
        <w:gridCol w:w="2104"/>
        <w:gridCol w:w="1550"/>
        <w:gridCol w:w="1524"/>
        <w:gridCol w:w="3393"/>
      </w:tblGrid>
      <w:tr w:rsidR="00965BA4" w14:paraId="05694FA6" w14:textId="77777777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3D8504" w14:textId="77777777" w:rsidR="00965BA4" w:rsidRDefault="0098418F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24BAA0" w14:textId="77777777" w:rsidR="00965BA4" w:rsidRDefault="0098418F">
            <w:pPr>
              <w:widowControl w:val="0"/>
              <w:jc w:val="center"/>
            </w:pPr>
            <w:r>
              <w:t xml:space="preserve">Номер и наименование </w:t>
            </w:r>
          </w:p>
          <w:p w14:paraId="2D18739A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17AEDE" w14:textId="77777777" w:rsidR="00965BA4" w:rsidRDefault="0098418F">
            <w:pPr>
              <w:widowControl w:val="0"/>
              <w:jc w:val="center"/>
            </w:pPr>
            <w:r>
              <w:t>Единица</w:t>
            </w:r>
          </w:p>
          <w:p w14:paraId="0D9C3EE9" w14:textId="77777777" w:rsidR="00965BA4" w:rsidRDefault="0098418F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263654" w14:textId="77777777" w:rsidR="00965BA4" w:rsidRDefault="0098418F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</w:t>
            </w:r>
            <w:proofErr w:type="gramStart"/>
            <w:r>
              <w:t xml:space="preserve">программы,   </w:t>
            </w:r>
            <w:proofErr w:type="gramEnd"/>
            <w:r>
              <w:t xml:space="preserve">  </w:t>
            </w:r>
            <w: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FF0B82" w14:textId="77777777" w:rsidR="00965BA4" w:rsidRDefault="0098418F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965BA4" w14:paraId="665ABC48" w14:textId="7777777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21497B" w14:textId="77777777" w:rsidR="00965BA4" w:rsidRDefault="00965BA4"/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CB3AB" w14:textId="77777777" w:rsidR="00965BA4" w:rsidRDefault="00965BA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5ABF9" w14:textId="77777777" w:rsidR="00965BA4" w:rsidRDefault="00965BA4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324E2" w14:textId="77777777" w:rsidR="00965BA4" w:rsidRDefault="0098418F">
            <w:pPr>
              <w:widowControl w:val="0"/>
              <w:jc w:val="center"/>
            </w:pPr>
            <w:r>
              <w:t>год,</w:t>
            </w:r>
          </w:p>
          <w:p w14:paraId="7E9AB921" w14:textId="77777777" w:rsidR="00965BA4" w:rsidRDefault="0098418F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BD2EB0" w14:textId="77777777" w:rsidR="00965BA4" w:rsidRDefault="0098418F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B4C79D" w14:textId="77777777" w:rsidR="00965BA4" w:rsidRDefault="00965BA4"/>
        </w:tc>
      </w:tr>
      <w:tr w:rsidR="00965BA4" w14:paraId="066E721A" w14:textId="7777777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605BA" w14:textId="77777777" w:rsidR="00965BA4" w:rsidRDefault="00965BA4"/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4675CF" w14:textId="77777777" w:rsidR="00965BA4" w:rsidRDefault="00965BA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223362" w14:textId="77777777" w:rsidR="00965BA4" w:rsidRDefault="00965BA4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9FE62" w14:textId="77777777" w:rsidR="00965BA4" w:rsidRDefault="00965BA4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0CFE4" w14:textId="77777777" w:rsidR="00965BA4" w:rsidRDefault="0098418F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7432F2" w14:textId="77777777" w:rsidR="00965BA4" w:rsidRDefault="0098418F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D354F1" w14:textId="77777777" w:rsidR="00965BA4" w:rsidRDefault="00965BA4"/>
        </w:tc>
      </w:tr>
      <w:tr w:rsidR="00965BA4" w14:paraId="66676F62" w14:textId="77777777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1C0D09" w14:textId="77777777" w:rsidR="00965BA4" w:rsidRDefault="009841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2CF7F3" w14:textId="77777777" w:rsidR="00965BA4" w:rsidRDefault="009841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30EB6A" w14:textId="77777777" w:rsidR="00965BA4" w:rsidRDefault="0098418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C3F596" w14:textId="77777777" w:rsidR="00965BA4" w:rsidRDefault="0098418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B13830" w14:textId="77777777" w:rsidR="00965BA4" w:rsidRDefault="0098418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C541DC" w14:textId="77777777" w:rsidR="00965BA4" w:rsidRDefault="0098418F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7C6625" w14:textId="77777777" w:rsidR="00965BA4" w:rsidRDefault="0098418F">
            <w:pPr>
              <w:widowControl w:val="0"/>
              <w:jc w:val="center"/>
            </w:pPr>
            <w:r>
              <w:t>7</w:t>
            </w:r>
          </w:p>
        </w:tc>
      </w:tr>
      <w:tr w:rsidR="00965BA4" w14:paraId="611A7176" w14:textId="77777777">
        <w:trPr>
          <w:trHeight w:val="31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28E98E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94B618" w14:textId="77777777" w:rsidR="00965BA4" w:rsidRDefault="0098418F">
            <w:pPr>
              <w:widowControl w:val="0"/>
            </w:pPr>
            <w:r>
              <w:t xml:space="preserve">Муниципальная программа    Зимовниковского сельского поселения «Управление муниципальным </w:t>
            </w:r>
            <w:proofErr w:type="gramStart"/>
            <w:r>
              <w:t xml:space="preserve">имуществом»   </w:t>
            </w:r>
            <w:proofErr w:type="gramEnd"/>
            <w:r>
              <w:t xml:space="preserve">                                     </w:t>
            </w:r>
          </w:p>
        </w:tc>
      </w:tr>
      <w:tr w:rsidR="00965BA4" w14:paraId="7DC8C23E" w14:textId="77777777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7FA54A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F4F787" w14:textId="77777777" w:rsidR="00965BA4" w:rsidRDefault="0098418F">
            <w:pPr>
              <w:widowControl w:val="0"/>
            </w:pPr>
            <w:r>
              <w:t xml:space="preserve">Подпрограмма 1                       </w:t>
            </w:r>
            <w:proofErr w:type="gramStart"/>
            <w:r>
              <w:t xml:space="preserve">   «</w:t>
            </w:r>
            <w:proofErr w:type="gramEnd"/>
            <w:r>
              <w:t xml:space="preserve">Управление муниципальным имуществом»                                        </w:t>
            </w:r>
          </w:p>
        </w:tc>
      </w:tr>
      <w:tr w:rsidR="00965BA4" w14:paraId="578760F6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D0BA50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885737" w14:textId="77777777" w:rsidR="00965BA4" w:rsidRDefault="0098418F">
            <w:pPr>
              <w:tabs>
                <w:tab w:val="left" w:pos="13080"/>
              </w:tabs>
            </w:pPr>
            <w:r>
              <w:t>Количество бесхозяйных и муниципальных объектов, сетей газоснабжения, на которые изготовлены технические паспорта и технические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86D61C" w14:textId="77777777" w:rsidR="00965BA4" w:rsidRDefault="0098418F">
            <w:pPr>
              <w:widowControl w:val="0"/>
            </w:pPr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D0D734" w14:textId="77777777" w:rsidR="00965BA4" w:rsidRDefault="0098418F">
            <w:pPr>
              <w:widowControl w:val="0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DC8FFF" w14:textId="77777777" w:rsidR="00965BA4" w:rsidRDefault="0098418F">
            <w:pPr>
              <w:widowControl w:val="0"/>
            </w:pPr>
            <w:r>
              <w:t>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D2CFD" w14:textId="77777777" w:rsidR="00965BA4" w:rsidRDefault="0098418F">
            <w:pPr>
              <w:widowControl w:val="0"/>
            </w:pPr>
            <w:r>
              <w:t>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3A96B" w14:textId="77777777" w:rsidR="00965BA4" w:rsidRDefault="0098418F">
            <w:pPr>
              <w:widowControl w:val="0"/>
            </w:pPr>
            <w:r>
              <w:t>3 технических плана изготовлены за счет бюджета администрации</w:t>
            </w:r>
          </w:p>
        </w:tc>
      </w:tr>
      <w:tr w:rsidR="00965BA4" w14:paraId="39FD75A4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9F9734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789DED" w14:textId="77777777" w:rsidR="00965BA4" w:rsidRDefault="0098418F">
            <w:pPr>
              <w:tabs>
                <w:tab w:val="left" w:pos="13080"/>
              </w:tabs>
            </w:pPr>
            <w:r>
              <w:t>Количество объектов, принятых в муниципальную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4F66A3" w14:textId="77777777" w:rsidR="00965BA4" w:rsidRDefault="0098418F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215761" w14:textId="77777777" w:rsidR="00965BA4" w:rsidRDefault="0098418F">
            <w:pPr>
              <w:widowControl w:val="0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21E7BF" w14:textId="77777777" w:rsidR="00965BA4" w:rsidRDefault="0098418F">
            <w:pPr>
              <w:widowControl w:val="0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C47D79" w14:textId="77777777" w:rsidR="00965BA4" w:rsidRDefault="0098418F">
            <w:pPr>
              <w:widowControl w:val="0"/>
            </w:pPr>
            <w: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0E8B29" w14:textId="77777777" w:rsidR="00965BA4" w:rsidRDefault="00965BA4">
            <w:pPr>
              <w:widowControl w:val="0"/>
            </w:pPr>
          </w:p>
        </w:tc>
      </w:tr>
      <w:tr w:rsidR="00965BA4" w14:paraId="7BB8857E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96F4EF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3F654A" w14:textId="77777777" w:rsidR="00965BA4" w:rsidRDefault="0098418F">
            <w:pPr>
              <w:tabs>
                <w:tab w:val="left" w:pos="13080"/>
              </w:tabs>
            </w:pPr>
            <w:r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1DBA60" w14:textId="77777777" w:rsidR="00965BA4" w:rsidRDefault="0098418F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83BD54" w14:textId="77777777" w:rsidR="00965BA4" w:rsidRDefault="0098418F">
            <w:pPr>
              <w:widowControl w:val="0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033228" w14:textId="77777777" w:rsidR="00965BA4" w:rsidRDefault="0098418F">
            <w:pPr>
              <w:widowControl w:val="0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A7FEED" w14:textId="77777777" w:rsidR="00965BA4" w:rsidRDefault="0098418F">
            <w:pPr>
              <w:widowControl w:val="0"/>
            </w:pPr>
            <w: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EB8E22" w14:textId="77777777" w:rsidR="00965BA4" w:rsidRDefault="0098418F">
            <w:pPr>
              <w:widowControl w:val="0"/>
            </w:pPr>
            <w:proofErr w:type="gramStart"/>
            <w:r>
              <w:t>Согласно количества</w:t>
            </w:r>
            <w:proofErr w:type="gramEnd"/>
            <w:r>
              <w:t xml:space="preserve"> договоров аренды в отчетном году</w:t>
            </w:r>
          </w:p>
        </w:tc>
      </w:tr>
      <w:tr w:rsidR="00965BA4" w14:paraId="200FD37D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E621A1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A50078" w14:textId="77777777" w:rsidR="00965BA4" w:rsidRDefault="0098418F">
            <w:pPr>
              <w:widowControl w:val="0"/>
            </w:pPr>
            <w:r>
              <w:t xml:space="preserve">Подпрограмма 2                       </w:t>
            </w:r>
            <w:proofErr w:type="gramStart"/>
            <w:r>
              <w:t xml:space="preserve">   «</w:t>
            </w:r>
            <w:proofErr w:type="gramEnd"/>
            <w:r>
              <w:t xml:space="preserve">Управление земельными ресурсами»                                        </w:t>
            </w:r>
          </w:p>
        </w:tc>
      </w:tr>
      <w:tr w:rsidR="00965BA4" w14:paraId="1F3D507E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31185C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052DE" w14:textId="77777777" w:rsidR="00965BA4" w:rsidRDefault="0098418F">
            <w:pPr>
              <w:tabs>
                <w:tab w:val="left" w:pos="13080"/>
              </w:tabs>
            </w:pPr>
            <w:r>
              <w:t>Количество объектов, принятых в муниципальную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F7F980" w14:textId="77777777" w:rsidR="00965BA4" w:rsidRDefault="0098418F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B57B9" w14:textId="77777777" w:rsidR="00965BA4" w:rsidRDefault="0098418F">
            <w:pPr>
              <w:widowControl w:val="0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D14534" w14:textId="77777777" w:rsidR="00965BA4" w:rsidRDefault="0098418F">
            <w:pPr>
              <w:widowControl w:val="0"/>
            </w:pPr>
            <w: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88C13" w14:textId="77777777" w:rsidR="00965BA4" w:rsidRDefault="0098418F">
            <w:pPr>
              <w:widowControl w:val="0"/>
            </w:pPr>
            <w: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26083" w14:textId="77777777" w:rsidR="00965BA4" w:rsidRDefault="00965BA4">
            <w:pPr>
              <w:widowControl w:val="0"/>
            </w:pPr>
          </w:p>
        </w:tc>
      </w:tr>
      <w:tr w:rsidR="00965BA4" w14:paraId="604669A6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45BAFB" w14:textId="77777777" w:rsidR="00965BA4" w:rsidRDefault="00965BA4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2F46B" w14:textId="77777777" w:rsidR="00965BA4" w:rsidRDefault="0098418F">
            <w:pPr>
              <w:tabs>
                <w:tab w:val="left" w:pos="13080"/>
              </w:tabs>
            </w:pPr>
            <w:r>
              <w:t>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07806A" w14:textId="77777777" w:rsidR="00965BA4" w:rsidRDefault="0098418F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650A6" w14:textId="77777777" w:rsidR="00965BA4" w:rsidRDefault="0098418F">
            <w:pPr>
              <w:widowControl w:val="0"/>
            </w:pPr>
            <w: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E0F11C" w14:textId="77777777" w:rsidR="00965BA4" w:rsidRDefault="0098418F">
            <w:pPr>
              <w:widowControl w:val="0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8E7BF0" w14:textId="77777777" w:rsidR="00965BA4" w:rsidRDefault="0098418F">
            <w:pPr>
              <w:widowControl w:val="0"/>
            </w:pPr>
            <w: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358BF1" w14:textId="77777777" w:rsidR="00965BA4" w:rsidRDefault="00965BA4">
            <w:pPr>
              <w:widowControl w:val="0"/>
            </w:pPr>
          </w:p>
        </w:tc>
      </w:tr>
    </w:tbl>
    <w:p w14:paraId="085001FD" w14:textId="77777777" w:rsidR="00965BA4" w:rsidRDefault="00965BA4">
      <w:pPr>
        <w:widowControl w:val="0"/>
        <w:ind w:firstLine="540"/>
        <w:jc w:val="both"/>
      </w:pPr>
      <w:bookmarkStart w:id="3" w:name="Par1462"/>
      <w:bookmarkEnd w:id="3"/>
    </w:p>
    <w:p w14:paraId="006903FB" w14:textId="77777777" w:rsidR="00965BA4" w:rsidRDefault="0098418F">
      <w:pPr>
        <w:widowControl w:val="0"/>
        <w:ind w:firstLine="540"/>
        <w:jc w:val="both"/>
      </w:pPr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14:paraId="57CA6915" w14:textId="77777777" w:rsidR="00965BA4" w:rsidRDefault="00965BA4">
      <w:pPr>
        <w:ind w:left="540" w:firstLine="540"/>
        <w:rPr>
          <w:sz w:val="28"/>
        </w:rPr>
      </w:pPr>
    </w:p>
    <w:sectPr w:rsidR="00965BA4">
      <w:pgSz w:w="16838" w:h="11906" w:orient="landscape"/>
      <w:pgMar w:top="1135" w:right="395" w:bottom="748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59CE"/>
    <w:multiLevelType w:val="multilevel"/>
    <w:tmpl w:val="DEC26EF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A30C3"/>
    <w:multiLevelType w:val="multilevel"/>
    <w:tmpl w:val="D8FE06A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color w:val="000000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3C1522BA"/>
    <w:multiLevelType w:val="multilevel"/>
    <w:tmpl w:val="FCD2BDF6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A4"/>
    <w:rsid w:val="00965BA4"/>
    <w:rsid w:val="0098418F"/>
    <w:rsid w:val="00A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55B1"/>
  <w15:docId w15:val="{B89F80A4-4BCF-42CF-BAC9-7F1C0118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3"/>
      </w:numPr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43">
    <w:name w:val="Основной текст (4)_"/>
    <w:link w:val="44"/>
    <w:rPr>
      <w:sz w:val="23"/>
      <w:highlight w:val="white"/>
    </w:rPr>
  </w:style>
  <w:style w:type="character" w:customStyle="1" w:styleId="44">
    <w:name w:val="Основной текст (4)_"/>
    <w:link w:val="43"/>
    <w:rPr>
      <w:sz w:val="23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3">
    <w:name w:val="Знак1"/>
    <w:basedOn w:val="a"/>
    <w:link w:val="14"/>
    <w:pPr>
      <w:spacing w:before="280" w:after="280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Pr>
      <w:rFonts w:ascii="Tahoma" w:hAnsi="Tahoma"/>
      <w:sz w:val="20"/>
    </w:rPr>
  </w:style>
  <w:style w:type="paragraph" w:customStyle="1" w:styleId="Web">
    <w:name w:val="Обычный (Web) Знак"/>
    <w:link w:val="Web0"/>
    <w:rPr>
      <w:sz w:val="24"/>
    </w:rPr>
  </w:style>
  <w:style w:type="character" w:customStyle="1" w:styleId="Web0">
    <w:name w:val="Обычный (Web) Знак"/>
    <w:link w:val="Web"/>
    <w:rPr>
      <w:sz w:val="24"/>
    </w:rPr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17"/>
    <w:link w:val="a5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6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"/>
    <w:link w:val="a6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23">
    <w:name w:val="Основной текст 2 Знак"/>
    <w:link w:val="24"/>
    <w:rPr>
      <w:b/>
      <w:sz w:val="40"/>
    </w:rPr>
  </w:style>
  <w:style w:type="character" w:customStyle="1" w:styleId="24">
    <w:name w:val="Основной текст 2 Знак"/>
    <w:link w:val="23"/>
    <w:rPr>
      <w:b/>
      <w:sz w:val="4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aa">
    <w:name w:val="Основной текст Знак"/>
    <w:link w:val="ab"/>
    <w:rPr>
      <w:sz w:val="24"/>
    </w:rPr>
  </w:style>
  <w:style w:type="character" w:customStyle="1" w:styleId="ab">
    <w:name w:val="Основной текст Знак"/>
    <w:link w:val="aa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c">
    <w:name w:val="Без интервала Знак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10">
    <w:name w:val="Основной текст 21"/>
    <w:basedOn w:val="a"/>
    <w:link w:val="211"/>
    <w:pPr>
      <w:jc w:val="center"/>
    </w:pPr>
    <w:rPr>
      <w:b/>
      <w:sz w:val="40"/>
    </w:rPr>
  </w:style>
  <w:style w:type="character" w:customStyle="1" w:styleId="211">
    <w:name w:val="Основной текст 21"/>
    <w:basedOn w:val="1"/>
    <w:link w:val="210"/>
    <w:rPr>
      <w:b/>
      <w:sz w:val="4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45">
    <w:name w:val="Основной текст (4)"/>
    <w:basedOn w:val="a"/>
    <w:link w:val="46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6">
    <w:name w:val="Основной текст (4)"/>
    <w:basedOn w:val="1"/>
    <w:link w:val="45"/>
    <w:rPr>
      <w:sz w:val="23"/>
      <w:highlight w:val="white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i/>
      <w:sz w:val="24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0">
    <w:name w:val="Заголовок таблицы"/>
    <w:basedOn w:val="af1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3"/>
    <w:link w:val="af0"/>
    <w:rPr>
      <w:b/>
      <w:sz w:val="24"/>
    </w:rPr>
  </w:style>
  <w:style w:type="paragraph" w:customStyle="1" w:styleId="1c">
    <w:name w:val="Гиперссылка1"/>
    <w:link w:val="af4"/>
    <w:rPr>
      <w:color w:val="0000FF"/>
      <w:u w:val="single"/>
    </w:rPr>
  </w:style>
  <w:style w:type="character" w:styleId="af4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af5">
    <w:name w:val="Знак Знак Знак Знак"/>
    <w:basedOn w:val="a"/>
    <w:link w:val="af6"/>
    <w:pPr>
      <w:spacing w:before="280" w:after="280"/>
    </w:pPr>
    <w:rPr>
      <w:rFonts w:ascii="Tahoma" w:hAnsi="Tahoma"/>
      <w:sz w:val="20"/>
    </w:rPr>
  </w:style>
  <w:style w:type="character" w:customStyle="1" w:styleId="af6">
    <w:name w:val="Знак Знак Знак Знак"/>
    <w:basedOn w:val="1"/>
    <w:link w:val="af5"/>
    <w:rPr>
      <w:rFonts w:ascii="Tahoma" w:hAnsi="Tahoma"/>
      <w:sz w:val="20"/>
    </w:rPr>
  </w:style>
  <w:style w:type="paragraph" w:styleId="af7">
    <w:name w:val="Normal (Web)"/>
    <w:basedOn w:val="a"/>
    <w:link w:val="af8"/>
    <w:pPr>
      <w:spacing w:before="100" w:after="119"/>
    </w:pPr>
  </w:style>
  <w:style w:type="character" w:customStyle="1" w:styleId="af8">
    <w:name w:val="Обычный (Интернет) Знак"/>
    <w:basedOn w:val="1"/>
    <w:link w:val="af7"/>
    <w:rPr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af9">
    <w:name w:val="Текст сноски Знак"/>
    <w:link w:val="afa"/>
    <w:rPr>
      <w:rFonts w:ascii="Calibri" w:hAnsi="Calibri"/>
    </w:rPr>
  </w:style>
  <w:style w:type="character" w:customStyle="1" w:styleId="afa">
    <w:name w:val="Текст сноски Знак"/>
    <w:link w:val="a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1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1"/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eb1">
    <w:name w:val="Обычный (Web)"/>
    <w:basedOn w:val="a"/>
    <w:link w:val="Web2"/>
  </w:style>
  <w:style w:type="character" w:customStyle="1" w:styleId="Web2">
    <w:name w:val="Обычный (Web)"/>
    <w:basedOn w:val="1"/>
    <w:link w:val="Web1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1">
    <w:name w:val="Гиперссылка1"/>
    <w:link w:val="1f2"/>
    <w:rPr>
      <w:color w:val="000080"/>
      <w:u w:val="single"/>
    </w:rPr>
  </w:style>
  <w:style w:type="character" w:customStyle="1" w:styleId="1f2">
    <w:name w:val="Гиперссылка1"/>
    <w:link w:val="1f1"/>
    <w:rPr>
      <w:color w:val="000080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No Spacing"/>
    <w:basedOn w:val="a"/>
    <w:link w:val="1f3"/>
    <w:rPr>
      <w:rFonts w:ascii="Calibri" w:hAnsi="Calibri"/>
      <w:sz w:val="22"/>
    </w:rPr>
  </w:style>
  <w:style w:type="character" w:customStyle="1" w:styleId="1f3">
    <w:name w:val="Без интервала Знак1"/>
    <w:basedOn w:val="1"/>
    <w:link w:val="aff1"/>
    <w:rPr>
      <w:rFonts w:ascii="Calibri" w:hAnsi="Calibri"/>
      <w:sz w:val="22"/>
    </w:rPr>
  </w:style>
  <w:style w:type="paragraph" w:styleId="aff2">
    <w:name w:val="Title"/>
    <w:basedOn w:val="a"/>
    <w:next w:val="a6"/>
    <w:link w:val="af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 Знак"/>
    <w:basedOn w:val="1"/>
    <w:link w:val="aff2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pacing w:val="1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Pr>
      <w:sz w:val="24"/>
    </w:rPr>
  </w:style>
  <w:style w:type="paragraph" w:customStyle="1" w:styleId="1f4">
    <w:name w:val="Знак1"/>
    <w:basedOn w:val="a"/>
    <w:link w:val="1f5"/>
    <w:pPr>
      <w:spacing w:before="280" w:after="280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2024-03-14T10:16:00Z</dcterms:created>
  <dcterms:modified xsi:type="dcterms:W3CDTF">2024-03-29T12:27:00Z</dcterms:modified>
</cp:coreProperties>
</file>