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8" w:rsidRPr="00F234B8" w:rsidRDefault="00534A58" w:rsidP="00534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4B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«ЗИМОВНИКОВСКОЕ СЕЛЬСКОЕ ПОСЕЛЕНИЕ»</w:t>
      </w:r>
    </w:p>
    <w:p w:rsidR="00534A58" w:rsidRPr="00F234B8" w:rsidRDefault="00534A58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58" w:rsidRPr="00F234B8" w:rsidRDefault="00534A58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4A58" w:rsidRPr="00F234B8" w:rsidRDefault="00534A58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ЗИМОВНИКОВСКОГО СЕЛЬСКОГО ПОСЕЛЕНИЯ</w:t>
      </w:r>
    </w:p>
    <w:p w:rsidR="00534A58" w:rsidRPr="00F234B8" w:rsidRDefault="00534A58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58" w:rsidRDefault="00534A58" w:rsidP="00F81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B177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0098A" w:rsidRPr="00F234B8" w:rsidRDefault="0030098A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58" w:rsidRPr="00F234B8" w:rsidRDefault="005B177B" w:rsidP="00300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C251C8">
        <w:rPr>
          <w:rFonts w:ascii="Times New Roman" w:hAnsi="Times New Roman" w:cs="Times New Roman"/>
          <w:sz w:val="28"/>
          <w:szCs w:val="28"/>
        </w:rPr>
        <w:t>20</w:t>
      </w:r>
      <w:r w:rsidR="00897CE6">
        <w:rPr>
          <w:rFonts w:ascii="Times New Roman" w:hAnsi="Times New Roman" w:cs="Times New Roman"/>
          <w:sz w:val="28"/>
          <w:szCs w:val="28"/>
        </w:rPr>
        <w:t xml:space="preserve">_» июня </w:t>
      </w:r>
      <w:r w:rsidR="00534A58" w:rsidRPr="00F234B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34A58" w:rsidRPr="00F234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4A58" w:rsidRPr="00F234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09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4A58">
        <w:rPr>
          <w:rFonts w:ascii="Times New Roman" w:hAnsi="Times New Roman" w:cs="Times New Roman"/>
          <w:sz w:val="28"/>
          <w:szCs w:val="28"/>
        </w:rPr>
        <w:t>№</w:t>
      </w:r>
      <w:r w:rsidR="00534A58" w:rsidRPr="00F234B8">
        <w:rPr>
          <w:rFonts w:ascii="Times New Roman" w:hAnsi="Times New Roman" w:cs="Times New Roman"/>
          <w:sz w:val="28"/>
          <w:szCs w:val="28"/>
        </w:rPr>
        <w:t xml:space="preserve"> </w:t>
      </w:r>
      <w:r w:rsidR="00C251C8">
        <w:rPr>
          <w:rFonts w:ascii="Times New Roman" w:hAnsi="Times New Roman" w:cs="Times New Roman"/>
          <w:sz w:val="28"/>
          <w:szCs w:val="28"/>
        </w:rPr>
        <w:t>221</w:t>
      </w:r>
      <w:r w:rsidR="00534A58" w:rsidRPr="00F234B8">
        <w:rPr>
          <w:rFonts w:ascii="Times New Roman" w:hAnsi="Times New Roman" w:cs="Times New Roman"/>
          <w:sz w:val="28"/>
          <w:szCs w:val="28"/>
        </w:rPr>
        <w:t xml:space="preserve"> </w:t>
      </w:r>
      <w:r w:rsidR="00146C19">
        <w:rPr>
          <w:rFonts w:ascii="Times New Roman" w:hAnsi="Times New Roman" w:cs="Times New Roman"/>
          <w:sz w:val="28"/>
          <w:szCs w:val="28"/>
        </w:rPr>
        <w:t xml:space="preserve"> </w:t>
      </w:r>
      <w:r w:rsidR="00534A58" w:rsidRPr="00F234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7772">
        <w:rPr>
          <w:rFonts w:ascii="Times New Roman" w:hAnsi="Times New Roman" w:cs="Times New Roman"/>
          <w:sz w:val="28"/>
          <w:szCs w:val="28"/>
        </w:rPr>
        <w:t xml:space="preserve"> </w:t>
      </w:r>
      <w:r w:rsidR="003009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7772">
        <w:rPr>
          <w:rFonts w:ascii="Times New Roman" w:hAnsi="Times New Roman" w:cs="Times New Roman"/>
          <w:sz w:val="28"/>
          <w:szCs w:val="28"/>
        </w:rPr>
        <w:t xml:space="preserve">       </w:t>
      </w:r>
      <w:r w:rsidR="00534A58" w:rsidRPr="00F234B8">
        <w:rPr>
          <w:rFonts w:ascii="Times New Roman" w:hAnsi="Times New Roman" w:cs="Times New Roman"/>
          <w:sz w:val="28"/>
          <w:szCs w:val="28"/>
        </w:rPr>
        <w:t>п. Зимовники</w:t>
      </w:r>
    </w:p>
    <w:p w:rsidR="00534A58" w:rsidRPr="00F234B8" w:rsidRDefault="00534A58" w:rsidP="00534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34A58" w:rsidRDefault="00534A58" w:rsidP="00534A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4A58" w:rsidRDefault="00534A58" w:rsidP="00534A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 утверждении Антикоррупционной 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политики Администрации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Зимовниковского 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77B" w:rsidRDefault="005B177B" w:rsidP="005B17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целях реализации статьи 13.3 Федерального закона от 25.12.2008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 273-ФЗ «О противодействии коррупции», руководствуясь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 года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146C19">
        <w:rPr>
          <w:rFonts w:ascii="Times New Roman" w:hAnsi="Times New Roman" w:cs="Times New Roman"/>
          <w:sz w:val="28"/>
          <w:szCs w:val="28"/>
        </w:rPr>
        <w:t>Законом Ростовской области от 12.05.2009 № 218-ЗС «О противодействии коррупции в Ростовской области», руководствуясь Уставом муниципального образования</w:t>
      </w:r>
      <w:proofErr w:type="gramEnd"/>
    </w:p>
    <w:p w:rsidR="005B177B" w:rsidRPr="00146C19" w:rsidRDefault="005B177B" w:rsidP="005B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77B" w:rsidRPr="00174D67" w:rsidRDefault="005B177B" w:rsidP="005B177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D6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Утвердить Антикоррупционную политику Администрации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Зимовниковского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Зимовниковского района согласно приложению к настоящему постановлению.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Главному специалисту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правовой работе и противодействию коррупции 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Зимовниковского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Адильхановой Р.М.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ознакомить работников администрации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Зимовниковского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под роспись.</w:t>
      </w:r>
    </w:p>
    <w:p w:rsidR="005B177B" w:rsidRDefault="005B177B" w:rsidP="005B1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34773">
        <w:rPr>
          <w:rFonts w:ascii="Times New Roman" w:hAnsi="Times New Roman" w:cs="Times New Roman"/>
          <w:sz w:val="28"/>
          <w:szCs w:val="28"/>
        </w:rPr>
        <w:t xml:space="preserve">. </w:t>
      </w:r>
      <w:r w:rsidRPr="00ED37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proofErr w:type="gramStart"/>
      <w:r w:rsidRPr="00ED371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Pr="00ED3717">
        <w:rPr>
          <w:rFonts w:ascii="Times New Roman" w:hAnsi="Times New Roman" w:cs="Times New Roman"/>
          <w:sz w:val="28"/>
          <w:szCs w:val="28"/>
        </w:rPr>
        <w:t xml:space="preserve"> и подлежит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</w:t>
      </w:r>
      <w:r w:rsidRPr="00ED3717">
        <w:rPr>
          <w:rFonts w:ascii="Times New Roman" w:hAnsi="Times New Roman" w:cs="Times New Roman"/>
          <w:sz w:val="28"/>
          <w:szCs w:val="28"/>
        </w:rPr>
        <w:t xml:space="preserve"> </w:t>
      </w:r>
      <w:r w:rsidRPr="005B177B">
        <w:rPr>
          <w:rFonts w:ascii="Times New Roman" w:hAnsi="Times New Roman" w:cs="Times New Roman"/>
          <w:sz w:val="28"/>
          <w:szCs w:val="28"/>
        </w:rPr>
        <w:t>Интернет-сайте Администрации Зимовниковского сельского поселения (https://www.zimovnikovskoe.ru/).</w:t>
      </w:r>
    </w:p>
    <w:p w:rsidR="005B177B" w:rsidRDefault="005B177B" w:rsidP="00534A5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77B" w:rsidRDefault="005B177B" w:rsidP="00534A5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7772" w:rsidRPr="00493068" w:rsidRDefault="00F57772" w:rsidP="00F57772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493068">
        <w:rPr>
          <w:sz w:val="28"/>
          <w:szCs w:val="28"/>
        </w:rPr>
        <w:t>Глав</w:t>
      </w:r>
      <w:r w:rsidR="005B177B">
        <w:rPr>
          <w:sz w:val="28"/>
          <w:szCs w:val="28"/>
        </w:rPr>
        <w:t>а</w:t>
      </w:r>
      <w:r w:rsidRPr="00493068">
        <w:rPr>
          <w:sz w:val="28"/>
          <w:szCs w:val="28"/>
        </w:rPr>
        <w:t xml:space="preserve"> Администрации Зимовниковского</w:t>
      </w:r>
    </w:p>
    <w:p w:rsidR="00F57772" w:rsidRDefault="00F57772" w:rsidP="00F57772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493068">
        <w:rPr>
          <w:sz w:val="28"/>
          <w:szCs w:val="28"/>
        </w:rPr>
        <w:t>сельского поселения                                                                    А.В. М</w:t>
      </w:r>
      <w:r w:rsidR="005B177B">
        <w:rPr>
          <w:sz w:val="28"/>
          <w:szCs w:val="28"/>
        </w:rPr>
        <w:t>артын</w:t>
      </w:r>
      <w:r w:rsidRPr="00493068">
        <w:rPr>
          <w:sz w:val="28"/>
          <w:szCs w:val="28"/>
        </w:rPr>
        <w:t>енко</w:t>
      </w:r>
    </w:p>
    <w:p w:rsidR="00F57772" w:rsidRDefault="00F57772" w:rsidP="00F57772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766F97" w:rsidRDefault="00766F97" w:rsidP="00766F97">
      <w:pPr>
        <w:pStyle w:val="2"/>
        <w:spacing w:after="0"/>
        <w:ind w:left="0" w:firstLine="0"/>
        <w:jc w:val="both"/>
      </w:pPr>
      <w:r>
        <w:t>Постановление вносит:</w:t>
      </w:r>
    </w:p>
    <w:p w:rsidR="005B177B" w:rsidRDefault="00766F97" w:rsidP="00F57772">
      <w:pPr>
        <w:pStyle w:val="2"/>
        <w:spacing w:after="0"/>
        <w:ind w:left="0" w:firstLine="0"/>
        <w:jc w:val="both"/>
      </w:pPr>
      <w:r>
        <w:t>Главный специалист по правовой работе</w:t>
      </w:r>
    </w:p>
    <w:p w:rsidR="00926469" w:rsidRDefault="00766F97" w:rsidP="00F57772">
      <w:pPr>
        <w:pStyle w:val="2"/>
        <w:spacing w:after="0"/>
        <w:ind w:left="0" w:firstLine="0"/>
        <w:jc w:val="both"/>
      </w:pPr>
      <w:r>
        <w:t xml:space="preserve">и противодействию коррупции </w:t>
      </w:r>
    </w:p>
    <w:p w:rsidR="009300C5" w:rsidRDefault="009300C5" w:rsidP="009300C5">
      <w:pPr>
        <w:pStyle w:val="2"/>
        <w:spacing w:after="0"/>
        <w:jc w:val="right"/>
      </w:pPr>
      <w:r>
        <w:lastRenderedPageBreak/>
        <w:t xml:space="preserve">Приложение </w:t>
      </w:r>
    </w:p>
    <w:p w:rsidR="009300C5" w:rsidRDefault="009300C5" w:rsidP="009300C5">
      <w:pPr>
        <w:pStyle w:val="2"/>
        <w:spacing w:after="0"/>
        <w:jc w:val="right"/>
      </w:pPr>
      <w:r>
        <w:t xml:space="preserve">к постановлению  Администрации </w:t>
      </w:r>
    </w:p>
    <w:p w:rsidR="009300C5" w:rsidRDefault="009300C5" w:rsidP="009300C5">
      <w:pPr>
        <w:pStyle w:val="2"/>
        <w:spacing w:after="0"/>
        <w:jc w:val="right"/>
      </w:pPr>
      <w:r w:rsidRPr="009300C5">
        <w:t>Зимовниковского</w:t>
      </w:r>
      <w:r>
        <w:t xml:space="preserve"> сельского поселения </w:t>
      </w:r>
    </w:p>
    <w:p w:rsidR="009300C5" w:rsidRDefault="009300C5" w:rsidP="009300C5">
      <w:pPr>
        <w:pStyle w:val="2"/>
        <w:spacing w:after="0"/>
        <w:jc w:val="right"/>
      </w:pPr>
      <w:r>
        <w:t xml:space="preserve">от </w:t>
      </w:r>
      <w:r w:rsidR="00B236D6">
        <w:t>______________</w:t>
      </w:r>
      <w:r>
        <w:t xml:space="preserve"> </w:t>
      </w:r>
      <w:proofErr w:type="gramStart"/>
      <w:r>
        <w:t>г</w:t>
      </w:r>
      <w:proofErr w:type="gramEnd"/>
      <w:r>
        <w:t xml:space="preserve">. № </w:t>
      </w:r>
      <w:r w:rsidR="00B236D6">
        <w:t>______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proofErr w:type="spellStart"/>
      <w:r>
        <w:t>Антикоррупционная</w:t>
      </w:r>
      <w:proofErr w:type="spellEnd"/>
      <w:r>
        <w:t xml:space="preserve"> политика</w:t>
      </w:r>
    </w:p>
    <w:p w:rsidR="009300C5" w:rsidRDefault="009300C5" w:rsidP="009300C5">
      <w:pPr>
        <w:pStyle w:val="2"/>
        <w:spacing w:after="0"/>
        <w:jc w:val="center"/>
      </w:pPr>
      <w:r>
        <w:t xml:space="preserve">Администрации </w:t>
      </w:r>
      <w:r w:rsidRPr="009300C5">
        <w:t>Зимовниковского</w:t>
      </w:r>
      <w:r>
        <w:t xml:space="preserve"> сельского поселения 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1. Общие положения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1.1. </w:t>
      </w:r>
      <w:proofErr w:type="spellStart"/>
      <w:r>
        <w:t>Антикоррупционная</w:t>
      </w:r>
      <w:proofErr w:type="spellEnd"/>
      <w:r>
        <w:t xml:space="preserve"> политика разработана в соответствии с положениями Федерального закона от 25 декабря 2008 г. № 273-ФЗ «О противодействии коррупции» 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года</w:t>
      </w:r>
      <w:r w:rsidRPr="009300C5">
        <w:t xml:space="preserve">. </w:t>
      </w:r>
    </w:p>
    <w:p w:rsidR="009300C5" w:rsidRDefault="009300C5" w:rsidP="009300C5">
      <w:pPr>
        <w:pStyle w:val="2"/>
        <w:spacing w:after="0"/>
        <w:jc w:val="both"/>
      </w:pPr>
      <w:r>
        <w:t xml:space="preserve">1.2. </w:t>
      </w:r>
      <w:proofErr w:type="gramStart"/>
      <w:r>
        <w:t xml:space="preserve">Настоящая </w:t>
      </w:r>
      <w:proofErr w:type="spellStart"/>
      <w:r>
        <w:t>Антикоррупционная</w:t>
      </w:r>
      <w:proofErr w:type="spellEnd"/>
      <w:r>
        <w:t xml:space="preserve"> политика (далее – </w:t>
      </w:r>
      <w:proofErr w:type="spellStart"/>
      <w:r>
        <w:t>Антикоррупционная</w:t>
      </w:r>
      <w:proofErr w:type="spellEnd"/>
      <w:r>
        <w:t xml:space="preserve"> политика) является локальным нормативным актом администрации </w:t>
      </w:r>
      <w:r w:rsidRPr="009300C5">
        <w:t>Зимовниковского</w:t>
      </w:r>
      <w:r>
        <w:t xml:space="preserve"> сельского поселения (далее - Администрация), направленным на профилактику и пресечение коррупционных правонарушений в деятельности Администрации и определяющим ключевые принципы и требования, направленные на предотвращение коррупции и соблюдение норм примен</w:t>
      </w:r>
      <w:r w:rsidR="00B236D6">
        <w:t>яе</w:t>
      </w:r>
      <w:r>
        <w:t xml:space="preserve">мого </w:t>
      </w:r>
      <w:proofErr w:type="spellStart"/>
      <w:r>
        <w:t>антикоррупционного</w:t>
      </w:r>
      <w:proofErr w:type="spellEnd"/>
      <w:r>
        <w:t xml:space="preserve"> законодательства работниками и иными лицами, которые могут действовать от имени Администрации.</w:t>
      </w:r>
      <w:proofErr w:type="gramEnd"/>
    </w:p>
    <w:p w:rsidR="009300C5" w:rsidRDefault="009300C5" w:rsidP="009300C5">
      <w:pPr>
        <w:pStyle w:val="2"/>
        <w:spacing w:after="0"/>
        <w:jc w:val="both"/>
      </w:pPr>
      <w:r>
        <w:t>1.3. Основными целями внедрения в Администрации Антикоррупционной политики являются:</w:t>
      </w:r>
    </w:p>
    <w:p w:rsidR="009300C5" w:rsidRDefault="009300C5" w:rsidP="009300C5">
      <w:pPr>
        <w:pStyle w:val="2"/>
        <w:spacing w:after="0"/>
        <w:jc w:val="both"/>
      </w:pPr>
      <w:r>
        <w:t>- минимизация риска вовлечения Администрации, ее руководства и работников в коррупционную деятельность;</w:t>
      </w:r>
    </w:p>
    <w:p w:rsidR="009300C5" w:rsidRDefault="009300C5" w:rsidP="009300C5">
      <w:pPr>
        <w:pStyle w:val="2"/>
        <w:spacing w:after="0"/>
        <w:jc w:val="both"/>
      </w:pPr>
      <w:r>
        <w:t>- формирование у работников Администрации и независимо от занимаемой должности, контрагентов и иных лиц единообразного понимания политики Администрации о неприятии коррупции в любых формах и проявлениях;</w:t>
      </w:r>
    </w:p>
    <w:p w:rsidR="009300C5" w:rsidRDefault="009300C5" w:rsidP="009300C5">
      <w:pPr>
        <w:pStyle w:val="2"/>
        <w:spacing w:after="0"/>
        <w:jc w:val="both"/>
      </w:pPr>
      <w:r>
        <w:t>- обобщение и разъяснение основных требований законодательства РФ в области противодействия коррупции, применяемых в Администрации.</w:t>
      </w:r>
    </w:p>
    <w:p w:rsidR="009300C5" w:rsidRDefault="009300C5" w:rsidP="009300C5">
      <w:pPr>
        <w:pStyle w:val="2"/>
        <w:spacing w:after="0"/>
        <w:jc w:val="both"/>
      </w:pPr>
      <w:r>
        <w:t>1.4. Для достижения поставленных целей устанавливаются следующие задачи внедрения Антикоррупционной политики в Администрации:</w:t>
      </w:r>
    </w:p>
    <w:p w:rsidR="009300C5" w:rsidRDefault="009300C5" w:rsidP="009300C5">
      <w:pPr>
        <w:pStyle w:val="2"/>
        <w:spacing w:after="0"/>
        <w:jc w:val="both"/>
      </w:pPr>
      <w:r>
        <w:t>- закрепление основных принципов антикоррупционной деятельности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определение области применения Политики и круга лиц, попадающих под ее действие;</w:t>
      </w:r>
    </w:p>
    <w:p w:rsidR="009300C5" w:rsidRDefault="009300C5" w:rsidP="009300C5">
      <w:pPr>
        <w:pStyle w:val="2"/>
        <w:spacing w:after="0"/>
        <w:jc w:val="both"/>
      </w:pPr>
      <w:r>
        <w:t>- определение должностных лиц Администрации, ответственных за реализацию Антикоррупционной политики;</w:t>
      </w:r>
    </w:p>
    <w:p w:rsidR="009300C5" w:rsidRDefault="009300C5" w:rsidP="009300C5">
      <w:pPr>
        <w:pStyle w:val="2"/>
        <w:spacing w:after="0"/>
        <w:jc w:val="both"/>
      </w:pPr>
      <w:r>
        <w:t>- определение и закрепление обязанностей работников и Администрации, связанных с предупреждением и противодействием коррупции;</w:t>
      </w:r>
    </w:p>
    <w:p w:rsidR="009300C5" w:rsidRDefault="009300C5" w:rsidP="009300C5">
      <w:pPr>
        <w:pStyle w:val="2"/>
        <w:spacing w:after="0"/>
        <w:jc w:val="both"/>
      </w:pPr>
      <w:r>
        <w:t xml:space="preserve">- установление перечня реализуемых Администрацией </w:t>
      </w:r>
      <w:proofErr w:type="spellStart"/>
      <w:r>
        <w:t>антикоррупционных</w:t>
      </w:r>
      <w:proofErr w:type="spellEnd"/>
      <w:r>
        <w:t xml:space="preserve"> мероприятий, стандартов и процедур и порядка их выполнения (применения);</w:t>
      </w:r>
    </w:p>
    <w:p w:rsidR="009300C5" w:rsidRDefault="009300C5" w:rsidP="009300C5">
      <w:pPr>
        <w:pStyle w:val="2"/>
        <w:spacing w:after="0"/>
        <w:jc w:val="both"/>
      </w:pPr>
      <w:r>
        <w:t>- закрепление ответственности сотрудников Администрации за несоблюдение требований Антикоррупционной политики.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2. Используемые в политике понятия и определения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proofErr w:type="gramStart"/>
      <w:r w:rsidRPr="009300C5">
        <w:rPr>
          <w:b/>
        </w:rPr>
        <w:t xml:space="preserve">Коррупция </w:t>
      </w:r>
      <w:r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</w:t>
      </w:r>
      <w:r>
        <w:lastRenderedPageBreak/>
        <w:t>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2008г. № 273-ФЗ «О противодействии коррупции»).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Предупреждение коррупции</w:t>
      </w:r>
      <w:r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2008г. № 273-ФЗ «О противодействии коррупции»):</w:t>
      </w:r>
    </w:p>
    <w:p w:rsidR="009300C5" w:rsidRDefault="009300C5" w:rsidP="009300C5">
      <w:pPr>
        <w:pStyle w:val="2"/>
        <w:spacing w:after="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300C5" w:rsidRDefault="009300C5" w:rsidP="009300C5">
      <w:pPr>
        <w:pStyle w:val="2"/>
        <w:spacing w:after="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300C5" w:rsidRDefault="009300C5" w:rsidP="009300C5">
      <w:pPr>
        <w:pStyle w:val="2"/>
        <w:spacing w:after="0"/>
        <w:jc w:val="both"/>
      </w:pPr>
      <w:r>
        <w:t>в) по минимизации и (или) ликвидации последствий коррупционных правонарушений.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Коррупционное правонарушение</w:t>
      </w:r>
      <w:r>
        <w:t xml:space="preserve"> – противоправное виновное деяние (действие или бездействие), обладающее признаками коррупции, за которое законодательством установлена дисциплинарная, уголовная, гражданско-правовая или административная ответственность.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Коррупционные риски</w:t>
      </w:r>
      <w:r>
        <w:t xml:space="preserve"> - правонарушения должностным лицом, работником, представителем Администрации или иным лицом, действующим от имени и/или в интересах Администрации.</w:t>
      </w:r>
    </w:p>
    <w:p w:rsidR="009300C5" w:rsidRDefault="009300C5" w:rsidP="009300C5">
      <w:pPr>
        <w:pStyle w:val="2"/>
        <w:spacing w:after="0"/>
        <w:jc w:val="both"/>
      </w:pPr>
      <w:proofErr w:type="spellStart"/>
      <w:r w:rsidRPr="009300C5">
        <w:rPr>
          <w:b/>
        </w:rPr>
        <w:t>Антикоррупционная</w:t>
      </w:r>
      <w:proofErr w:type="spellEnd"/>
      <w:r w:rsidRPr="009300C5">
        <w:rPr>
          <w:b/>
        </w:rPr>
        <w:t xml:space="preserve"> оговорка</w:t>
      </w:r>
      <w:r>
        <w:t xml:space="preserve"> – раздел договоров Администрации, устанавливающий </w:t>
      </w:r>
      <w:proofErr w:type="spellStart"/>
      <w:proofErr w:type="gramStart"/>
      <w:r>
        <w:t>устанавливающий</w:t>
      </w:r>
      <w:proofErr w:type="spellEnd"/>
      <w:proofErr w:type="gramEnd"/>
      <w:r>
        <w:t xml:space="preserve"> обязательства сторон по предотвращению совершения коррупционных</w:t>
      </w:r>
    </w:p>
    <w:p w:rsidR="009300C5" w:rsidRDefault="009300C5" w:rsidP="009300C5">
      <w:pPr>
        <w:pStyle w:val="2"/>
        <w:spacing w:after="0"/>
        <w:ind w:firstLine="0"/>
        <w:jc w:val="both"/>
      </w:pPr>
      <w:r>
        <w:t>правонарушений при исполнении договора и ответственность за неисполнение указанных обязательств.</w:t>
      </w:r>
    </w:p>
    <w:p w:rsidR="009300C5" w:rsidRDefault="009300C5" w:rsidP="009300C5">
      <w:pPr>
        <w:pStyle w:val="2"/>
        <w:spacing w:after="0"/>
        <w:jc w:val="both"/>
        <w:rPr>
          <w:b/>
        </w:rPr>
      </w:pPr>
      <w:proofErr w:type="spellStart"/>
      <w:r w:rsidRPr="009300C5">
        <w:rPr>
          <w:b/>
        </w:rPr>
        <w:t>Антикоррупционная</w:t>
      </w:r>
      <w:proofErr w:type="spellEnd"/>
      <w:r w:rsidRPr="009300C5">
        <w:rPr>
          <w:b/>
        </w:rPr>
        <w:t xml:space="preserve"> политика Администрации</w:t>
      </w:r>
      <w:r>
        <w:t xml:space="preserve"> – комплекс взаимосвязанных принципов, процедур и конкретных мероприятий, направленных на профилактику и противодействие коррупции в Администрации.</w:t>
      </w:r>
      <w:r w:rsidRPr="009300C5">
        <w:rPr>
          <w:b/>
        </w:rPr>
        <w:t xml:space="preserve"> </w:t>
      </w:r>
    </w:p>
    <w:p w:rsidR="009300C5" w:rsidRDefault="009300C5" w:rsidP="009300C5">
      <w:pPr>
        <w:pStyle w:val="2"/>
        <w:spacing w:after="0"/>
        <w:jc w:val="both"/>
        <w:rPr>
          <w:b/>
        </w:rPr>
      </w:pPr>
      <w:proofErr w:type="spellStart"/>
      <w:r w:rsidRPr="009300C5">
        <w:rPr>
          <w:b/>
        </w:rPr>
        <w:t>Антикоррупционные</w:t>
      </w:r>
      <w:proofErr w:type="spellEnd"/>
      <w:r w:rsidRPr="009300C5">
        <w:rPr>
          <w:b/>
        </w:rPr>
        <w:t xml:space="preserve"> обязательства</w:t>
      </w:r>
      <w:r>
        <w:rPr>
          <w:b/>
        </w:rPr>
        <w:t xml:space="preserve"> </w:t>
      </w:r>
      <w:r w:rsidRPr="009300C5">
        <w:t>– согласие должностного</w:t>
      </w:r>
      <w:r>
        <w:t xml:space="preserve"> </w:t>
      </w:r>
      <w:proofErr w:type="gramStart"/>
      <w:r w:rsidRPr="009300C5">
        <w:t xml:space="preserve">лица/работника/представителя/контрагента </w:t>
      </w:r>
      <w:r>
        <w:t>Администрации</w:t>
      </w:r>
      <w:proofErr w:type="gramEnd"/>
      <w:r w:rsidRPr="009300C5">
        <w:t xml:space="preserve"> на соблюдение и</w:t>
      </w:r>
      <w:r>
        <w:t xml:space="preserve"> </w:t>
      </w:r>
      <w:r w:rsidRPr="009300C5">
        <w:t>исполнение принципов, требований Антикоррупционной политики, в том</w:t>
      </w:r>
      <w:r>
        <w:t xml:space="preserve"> </w:t>
      </w:r>
      <w:r w:rsidRPr="009300C5">
        <w:t>числе обязанность не совершать коррупционные и иные правонарушения</w:t>
      </w:r>
      <w:r w:rsidRPr="009300C5">
        <w:rPr>
          <w:b/>
        </w:rPr>
        <w:t>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Контрагент</w:t>
      </w:r>
      <w:r>
        <w:t xml:space="preserve"> - любое российское или иностранное юридическое или физическое лицо, с которым Администрация вступает в договорные отношения, за исключением трудовых отношений.</w:t>
      </w:r>
    </w:p>
    <w:p w:rsidR="009300C5" w:rsidRDefault="009300C5" w:rsidP="009300C5">
      <w:pPr>
        <w:pStyle w:val="2"/>
        <w:spacing w:after="0"/>
        <w:jc w:val="both"/>
      </w:pPr>
      <w:proofErr w:type="gramStart"/>
      <w:r w:rsidRPr="009300C5">
        <w:rPr>
          <w:b/>
        </w:rPr>
        <w:t>Взятка</w:t>
      </w:r>
      <w: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Коммерческий подкуп</w:t>
      </w:r>
      <w: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>
        <w:t>числе</w:t>
      </w:r>
      <w:proofErr w:type="gramEnd"/>
      <w: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</w:t>
      </w:r>
      <w:r>
        <w:lastRenderedPageBreak/>
        <w:t>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(часть 1 статьи 204 Уголовного кодекса Российской Федерации).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Конфликт интересов</w:t>
      </w:r>
      <w: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300C5" w:rsidRDefault="009300C5" w:rsidP="009300C5">
      <w:pPr>
        <w:pStyle w:val="2"/>
        <w:spacing w:after="0"/>
        <w:jc w:val="both"/>
      </w:pPr>
      <w:proofErr w:type="gramStart"/>
      <w:r w:rsidRPr="009300C5">
        <w:rPr>
          <w:b/>
        </w:rPr>
        <w:t>Личная заинтересованность</w:t>
      </w:r>
      <w:r>
        <w:t xml:space="preserve"> работника (представителя Администрации)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«Горячая линия» по вопросам противодействия коррупции</w:t>
      </w:r>
      <w:r>
        <w:t xml:space="preserve"> – каналы связи для приема сообщений, содержащих сведения о фактах коррупции, хищения собственности Организации, корпоративного мошенничества, недобросовестной конкуренции, конфликта интересов, иных сообщений.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3. Основные цели и принципы антикоррупционной деятельности организации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3.1. В соответствии со ст. 3 Федерального закона от 25 декабря 2008г. № 273-ФЗ «О противодействии коррупции» противодействие коррупции в Российской Федерации основывается на следующих основных принципах:</w:t>
      </w:r>
    </w:p>
    <w:p w:rsidR="009300C5" w:rsidRDefault="009300C5" w:rsidP="009300C5">
      <w:pPr>
        <w:pStyle w:val="2"/>
        <w:spacing w:after="0"/>
        <w:jc w:val="both"/>
      </w:pPr>
      <w:r>
        <w:t>1) признание, обеспечение и защита основных прав и свобод человека и гражданина;</w:t>
      </w:r>
    </w:p>
    <w:p w:rsidR="009300C5" w:rsidRDefault="009300C5" w:rsidP="009300C5">
      <w:pPr>
        <w:pStyle w:val="2"/>
        <w:spacing w:after="0"/>
        <w:jc w:val="both"/>
      </w:pPr>
      <w:r>
        <w:t>2) законность;</w:t>
      </w:r>
    </w:p>
    <w:p w:rsidR="009300C5" w:rsidRDefault="009300C5" w:rsidP="009300C5">
      <w:pPr>
        <w:pStyle w:val="2"/>
        <w:spacing w:after="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9300C5" w:rsidRDefault="009300C5" w:rsidP="009300C5">
      <w:pPr>
        <w:pStyle w:val="2"/>
        <w:spacing w:after="0"/>
        <w:jc w:val="both"/>
      </w:pPr>
      <w:r>
        <w:t>4) неотвратимость ответственности за совершение коррупционных правонарушений;</w:t>
      </w:r>
    </w:p>
    <w:p w:rsidR="009300C5" w:rsidRDefault="009300C5" w:rsidP="009300C5">
      <w:pPr>
        <w:pStyle w:val="2"/>
        <w:spacing w:after="0"/>
        <w:jc w:val="both"/>
      </w:pPr>
      <w:r>
        <w:t>5)комплексное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300C5" w:rsidRDefault="009300C5" w:rsidP="009300C5">
      <w:pPr>
        <w:pStyle w:val="2"/>
        <w:spacing w:after="0"/>
        <w:jc w:val="both"/>
      </w:pPr>
      <w:r>
        <w:t>6) приоритетное применение мер по предупреждению коррупции;</w:t>
      </w:r>
    </w:p>
    <w:p w:rsidR="009300C5" w:rsidRDefault="009300C5" w:rsidP="009300C5">
      <w:pPr>
        <w:pStyle w:val="2"/>
        <w:spacing w:after="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9300C5" w:rsidRDefault="009300C5" w:rsidP="009300C5">
      <w:pPr>
        <w:pStyle w:val="2"/>
        <w:spacing w:after="0"/>
        <w:jc w:val="both"/>
      </w:pPr>
      <w:r>
        <w:t>3.2. Система мер противодействия коррупции в Администрации основывается на следующих принципах:</w:t>
      </w:r>
    </w:p>
    <w:p w:rsidR="009300C5" w:rsidRDefault="009300C5" w:rsidP="009300C5">
      <w:pPr>
        <w:pStyle w:val="2"/>
        <w:spacing w:after="0"/>
        <w:jc w:val="both"/>
      </w:pPr>
      <w:r>
        <w:t xml:space="preserve">а) принцип соответствия Антикоррупционной политики Администрации действующему законодательству и общепринятым нормам: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Конституции РФ, заключенным Российской Федерацией международным договорам, Федеральному закону от 25 декабря 2008г. № 273-ФЗ «О противодействии коррупции» и иным нормативным правовым актам, применяемым к Администрации.</w:t>
      </w:r>
    </w:p>
    <w:p w:rsidR="009300C5" w:rsidRDefault="009300C5" w:rsidP="009300C5">
      <w:pPr>
        <w:pStyle w:val="2"/>
        <w:spacing w:after="0"/>
        <w:jc w:val="both"/>
      </w:pPr>
      <w:r>
        <w:t>б) принцип личного примера руководства Администрации руководство Администрации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9300C5" w:rsidRDefault="009300C5" w:rsidP="009300C5">
      <w:pPr>
        <w:pStyle w:val="2"/>
        <w:spacing w:after="0"/>
        <w:jc w:val="both"/>
      </w:pPr>
      <w:r>
        <w:lastRenderedPageBreak/>
        <w:t xml:space="preserve">в) принцип вовлеченности работников: активное участие работников Администрации независимо от должности в формировании и реализации </w:t>
      </w:r>
      <w:proofErr w:type="spellStart"/>
      <w:r>
        <w:t>антикоррупционных</w:t>
      </w:r>
      <w:proofErr w:type="spellEnd"/>
      <w:r>
        <w:t xml:space="preserve"> стандартов и процедур.</w:t>
      </w:r>
    </w:p>
    <w:p w:rsidR="009300C5" w:rsidRDefault="009300C5" w:rsidP="009300C5">
      <w:pPr>
        <w:pStyle w:val="2"/>
        <w:spacing w:after="0"/>
        <w:jc w:val="both"/>
      </w:pPr>
      <w:r>
        <w:t>г) принцип нулевой толерантности: неприятие в Администрации коррупции в любых формах и проявлениях.</w:t>
      </w:r>
    </w:p>
    <w:p w:rsidR="009300C5" w:rsidRDefault="009300C5" w:rsidP="009300C5">
      <w:pPr>
        <w:pStyle w:val="2"/>
        <w:spacing w:after="0"/>
        <w:jc w:val="both"/>
      </w:pPr>
      <w:proofErr w:type="spellStart"/>
      <w:r>
        <w:t>д</w:t>
      </w:r>
      <w:proofErr w:type="spellEnd"/>
      <w:r>
        <w:t xml:space="preserve">) принцип соразмерности </w:t>
      </w:r>
      <w:proofErr w:type="spellStart"/>
      <w:r>
        <w:t>антикоррупционных</w:t>
      </w:r>
      <w:proofErr w:type="spellEnd"/>
      <w:r>
        <w:t xml:space="preserve"> процедур риску коррупции: разработка и выполнение комплекса мероприятий, позволяющих снизить вероятность вовлечения Администрации, ее руководителей и работников в коррупционную деятельность, осуществляется с учетом степени выявленного риска.</w:t>
      </w:r>
    </w:p>
    <w:p w:rsidR="009300C5" w:rsidRDefault="009300C5" w:rsidP="009300C5">
      <w:pPr>
        <w:pStyle w:val="2"/>
        <w:spacing w:after="0"/>
        <w:jc w:val="both"/>
      </w:pPr>
      <w:r>
        <w:t>е) принцип периодической оценки рисков: в Администрации на периодической основе осуществляется выявление и оценка коррупционных рисков, характерных для деятельности Администрации в целом и для отдельных ее подразделений в частности.</w:t>
      </w:r>
    </w:p>
    <w:p w:rsidR="009300C5" w:rsidRDefault="009300C5" w:rsidP="009300C5">
      <w:pPr>
        <w:pStyle w:val="2"/>
        <w:spacing w:after="0"/>
        <w:jc w:val="both"/>
      </w:pPr>
      <w:proofErr w:type="gramStart"/>
      <w:r>
        <w:t xml:space="preserve">ж) принцип обязательности проверки контрагентов: в Администрации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</w:t>
      </w:r>
      <w:proofErr w:type="spellStart"/>
      <w:r>
        <w:t>антикоррупционных</w:t>
      </w:r>
      <w:proofErr w:type="spellEnd"/>
      <w:r>
        <w:t xml:space="preserve"> мероприятий или политик, их готовность соблюдать требования настоящей Политики и включать в договоры </w:t>
      </w:r>
      <w:proofErr w:type="spellStart"/>
      <w:r>
        <w:t>антикоррупционные</w:t>
      </w:r>
      <w:proofErr w:type="spellEnd"/>
      <w:r>
        <w:t xml:space="preserve">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9300C5" w:rsidRDefault="009300C5" w:rsidP="009300C5">
      <w:pPr>
        <w:pStyle w:val="2"/>
        <w:spacing w:after="0"/>
        <w:jc w:val="both"/>
      </w:pPr>
      <w:proofErr w:type="spellStart"/>
      <w:r>
        <w:t>з</w:t>
      </w:r>
      <w:proofErr w:type="spellEnd"/>
      <w:r>
        <w:t xml:space="preserve">) принцип открытости: информирование контрагентов, партнеров и общественности о принятых в Администрации </w:t>
      </w:r>
      <w:proofErr w:type="spellStart"/>
      <w:r>
        <w:t>антикоррупционных</w:t>
      </w:r>
      <w:proofErr w:type="spellEnd"/>
      <w:r>
        <w:t xml:space="preserve"> стандартах ведения деятельности.</w:t>
      </w:r>
    </w:p>
    <w:p w:rsidR="009300C5" w:rsidRDefault="009300C5" w:rsidP="009300C5">
      <w:pPr>
        <w:pStyle w:val="2"/>
        <w:spacing w:after="0"/>
        <w:jc w:val="both"/>
      </w:pPr>
      <w:r>
        <w:t xml:space="preserve">и) 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t xml:space="preserve">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9300C5" w:rsidRDefault="009300C5" w:rsidP="009300C5">
      <w:pPr>
        <w:pStyle w:val="2"/>
        <w:spacing w:after="0"/>
        <w:jc w:val="both"/>
      </w:pPr>
      <w:r>
        <w:t>к) принцип ответственности и неотвратимости наказания: неотвратимость наказания для работников Администрации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Администрации за реализацию внутриорганизационной антикоррупционной политики.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4. Область применения политики и круг лиц, попадающих под ее действие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4.1. Основным кругом лиц, попадающих под действие Политики, являются работники Администрации, находящиеся с ней в трудовых отношениях, вне зависимости от занимаемой должности и выполняемых функций.</w:t>
      </w:r>
    </w:p>
    <w:p w:rsidR="009300C5" w:rsidRDefault="009300C5" w:rsidP="009300C5">
      <w:pPr>
        <w:pStyle w:val="2"/>
        <w:spacing w:after="0"/>
        <w:jc w:val="both"/>
      </w:pPr>
      <w:r>
        <w:t>4.2. Положения настоящей Антикоррупционной политики могут распространяться на иных физических и (или) юридических лиц, с которыми Администрация вступает в договорные отношения, в случае если это закреплено в договорах, заключаемых Администрацией с такими лицами.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5. Должностные лица организации, ответственные за реализацию антикоррупционной политики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5.1. Глава Администрации Зимовниковского сельского поселения (далее по текст</w:t>
      </w:r>
      <w:proofErr w:type="gramStart"/>
      <w:r>
        <w:t>у-</w:t>
      </w:r>
      <w:proofErr w:type="gramEnd"/>
      <w:r>
        <w:t xml:space="preserve"> глава администрации) является ответственным за организацию всех мероприятий, направленных на противодействие коррупции в Администрации.</w:t>
      </w:r>
    </w:p>
    <w:p w:rsidR="009300C5" w:rsidRDefault="009300C5" w:rsidP="009300C5">
      <w:pPr>
        <w:pStyle w:val="2"/>
        <w:spacing w:after="0"/>
        <w:jc w:val="both"/>
      </w:pPr>
      <w:r>
        <w:t xml:space="preserve">5.2. Глава Администрации </w:t>
      </w:r>
      <w:proofErr w:type="gramStart"/>
      <w:r>
        <w:t>исходя из установленных задач, специфики деятельности, штатной численности, организационной структуры Администрации назначает</w:t>
      </w:r>
      <w:proofErr w:type="gramEnd"/>
      <w:r>
        <w:t xml:space="preserve"> лицо или несколько лиц, ответственных за реализацию Антикоррупционной политики.</w:t>
      </w:r>
    </w:p>
    <w:p w:rsidR="009300C5" w:rsidRDefault="009300C5" w:rsidP="009300C5">
      <w:pPr>
        <w:pStyle w:val="2"/>
        <w:spacing w:after="0"/>
        <w:jc w:val="both"/>
      </w:pPr>
      <w:r>
        <w:t>5.3. Основные обязанности лиц, ответственных за реализацию Антикоррупционной политики:</w:t>
      </w:r>
    </w:p>
    <w:p w:rsidR="009300C5" w:rsidRDefault="009300C5" w:rsidP="009300C5">
      <w:pPr>
        <w:pStyle w:val="2"/>
        <w:spacing w:after="0"/>
        <w:jc w:val="both"/>
      </w:pPr>
      <w:r>
        <w:t>- подготовка рекомендаций для принятия решений по вопросам противодействия коррупции в Администрации;</w:t>
      </w:r>
    </w:p>
    <w:p w:rsidR="009300C5" w:rsidRDefault="009300C5" w:rsidP="009300C5">
      <w:pPr>
        <w:pStyle w:val="2"/>
        <w:spacing w:after="0"/>
        <w:jc w:val="both"/>
      </w:pPr>
      <w:r>
        <w:lastRenderedPageBreak/>
        <w:t>- подготовка предложений, направленных на устранение причин и условий, порождающих риск возникновения коррупции в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разработка и представление на утверждение Главе Администрации проектов локальных нормативных актов, направленных на реализацию мер по предупреждению коррупции;</w:t>
      </w:r>
    </w:p>
    <w:p w:rsidR="009300C5" w:rsidRDefault="009300C5" w:rsidP="009300C5">
      <w:pPr>
        <w:pStyle w:val="2"/>
        <w:spacing w:after="0"/>
        <w:jc w:val="both"/>
      </w:pPr>
      <w: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9300C5" w:rsidRDefault="009300C5" w:rsidP="009300C5">
      <w:pPr>
        <w:pStyle w:val="2"/>
        <w:spacing w:after="0"/>
        <w:jc w:val="both"/>
      </w:pPr>
      <w:r>
        <w:t>- организация проведения оценки коррупционных рисков;</w:t>
      </w:r>
    </w:p>
    <w:p w:rsidR="009300C5" w:rsidRDefault="009300C5" w:rsidP="009300C5">
      <w:pPr>
        <w:pStyle w:val="2"/>
        <w:spacing w:after="0"/>
        <w:jc w:val="both"/>
      </w:pPr>
      <w: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9300C5" w:rsidRDefault="009300C5" w:rsidP="009300C5">
      <w:pPr>
        <w:pStyle w:val="2"/>
        <w:spacing w:after="0"/>
        <w:jc w:val="both"/>
      </w:pPr>
      <w:r>
        <w:t>- организация работы по заполнению и рассмотрению деклараций о конфликте интересов;</w:t>
      </w:r>
    </w:p>
    <w:p w:rsidR="009300C5" w:rsidRDefault="009300C5" w:rsidP="009300C5">
      <w:pPr>
        <w:pStyle w:val="2"/>
        <w:spacing w:after="0"/>
        <w:jc w:val="both"/>
      </w:pPr>
      <w: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9300C5" w:rsidRDefault="009300C5" w:rsidP="009300C5">
      <w:pPr>
        <w:pStyle w:val="2"/>
        <w:spacing w:after="0"/>
        <w:jc w:val="both"/>
      </w:pPr>
      <w: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9300C5" w:rsidRDefault="009300C5" w:rsidP="009300C5">
      <w:pPr>
        <w:pStyle w:val="2"/>
        <w:spacing w:after="0"/>
        <w:jc w:val="both"/>
      </w:pPr>
      <w: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300C5" w:rsidRDefault="009300C5" w:rsidP="009300C5">
      <w:pPr>
        <w:pStyle w:val="2"/>
        <w:spacing w:after="0"/>
        <w:jc w:val="both"/>
      </w:pPr>
      <w:r>
        <w:t>- организация мероприятий по вопросам профилактики и противодействия коррупции;</w:t>
      </w:r>
    </w:p>
    <w:p w:rsidR="009300C5" w:rsidRDefault="009300C5" w:rsidP="009300C5">
      <w:pPr>
        <w:pStyle w:val="2"/>
        <w:spacing w:after="0"/>
        <w:jc w:val="both"/>
      </w:pPr>
      <w:r>
        <w:t>- индивидуальное консультирование работников;</w:t>
      </w:r>
    </w:p>
    <w:p w:rsidR="009300C5" w:rsidRDefault="009300C5" w:rsidP="009300C5">
      <w:pPr>
        <w:pStyle w:val="2"/>
        <w:spacing w:after="0"/>
        <w:jc w:val="both"/>
      </w:pPr>
      <w:r>
        <w:t>- участие в организации антикоррупционной пропаганды;</w:t>
      </w:r>
    </w:p>
    <w:p w:rsidR="009300C5" w:rsidRDefault="009300C5" w:rsidP="009300C5">
      <w:pPr>
        <w:pStyle w:val="2"/>
        <w:spacing w:after="0"/>
        <w:jc w:val="both"/>
      </w:pPr>
      <w:r>
        <w:t>- проведение оценки результатов антикоррупционной работы и подготовка соответствующих отчетных материалов для Главы Администрации.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6. Обязанности работников и организации, связанные с предупреждением и противодействием коррупции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6.1. Все работники вне зависимости от должности и стажа работы в Администрации в связи с исполнением своих должностных обязанностей должны:</w:t>
      </w:r>
    </w:p>
    <w:p w:rsidR="009300C5" w:rsidRDefault="009300C5" w:rsidP="009300C5">
      <w:pPr>
        <w:pStyle w:val="2"/>
        <w:spacing w:after="0"/>
        <w:jc w:val="both"/>
      </w:pPr>
      <w:r>
        <w:t>- руководствоваться положениями настоящей Политики и неукоснительно соблюдать ее принципы и требования;</w:t>
      </w:r>
    </w:p>
    <w:p w:rsidR="009300C5" w:rsidRDefault="009300C5" w:rsidP="009300C5">
      <w:pPr>
        <w:pStyle w:val="2"/>
        <w:spacing w:after="0"/>
        <w:jc w:val="both"/>
      </w:pPr>
      <w:r>
        <w:t>-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незамедлительно информировать непосредственного руководителя/лицо, ответственное за реализацию Антикоррупционной политики/руководство Администрации о случаях склонения работника к совершению коррупционных правонарушений;</w:t>
      </w:r>
    </w:p>
    <w:p w:rsidR="009300C5" w:rsidRDefault="009300C5" w:rsidP="009300C5">
      <w:pPr>
        <w:pStyle w:val="2"/>
        <w:spacing w:after="0"/>
        <w:jc w:val="both"/>
      </w:pPr>
      <w:r>
        <w:t>- незамедлительно информировать непосредственного начальника/лицо, ответственное за реализацию Антикоррупционной политики/руководство Администрации о ставшей известной работнику информации о случаях совершения коррупционных правонарушений другими работниками, контрагентами Администрации или иными лицами;</w:t>
      </w:r>
    </w:p>
    <w:p w:rsidR="009300C5" w:rsidRDefault="009300C5" w:rsidP="009300C5">
      <w:pPr>
        <w:pStyle w:val="2"/>
        <w:spacing w:after="0"/>
        <w:jc w:val="both"/>
      </w:pPr>
      <w: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 xml:space="preserve">7. Реализуемые организацией </w:t>
      </w:r>
      <w:proofErr w:type="spellStart"/>
      <w:r>
        <w:t>антикоррупционные</w:t>
      </w:r>
      <w:proofErr w:type="spellEnd"/>
      <w:r>
        <w:t xml:space="preserve"> мероприятия.</w:t>
      </w:r>
    </w:p>
    <w:p w:rsidR="009300C5" w:rsidRDefault="009300C5" w:rsidP="009300C5">
      <w:pPr>
        <w:pStyle w:val="2"/>
        <w:spacing w:after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6582"/>
      </w:tblGrid>
      <w:tr w:rsidR="009300C5" w:rsidRPr="00A62FB6" w:rsidTr="00F570D2">
        <w:trPr>
          <w:trHeight w:val="27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  <w:jc w:val="center"/>
            </w:pPr>
            <w:r w:rsidRPr="00A62FB6">
              <w:lastRenderedPageBreak/>
              <w:t>Направление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7"/>
              <w:jc w:val="center"/>
            </w:pPr>
            <w:r w:rsidRPr="00A62FB6">
              <w:t>Мероприятие</w:t>
            </w:r>
          </w:p>
        </w:tc>
      </w:tr>
      <w:tr w:rsidR="009300C5" w:rsidRPr="00A62FB6" w:rsidTr="00F570D2">
        <w:trPr>
          <w:trHeight w:val="111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Разработка и принятие кодекса этики и служебного поведения работников организации</w:t>
            </w:r>
          </w:p>
        </w:tc>
      </w:tr>
      <w:tr w:rsidR="009300C5" w:rsidRPr="00A62FB6" w:rsidTr="00F570D2">
        <w:trPr>
          <w:trHeight w:val="56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9300C5" w:rsidRPr="00EF2E38" w:rsidTr="00F570D2">
        <w:trPr>
          <w:trHeight w:val="54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EF2E38" w:rsidRDefault="009300C5" w:rsidP="00F570D2">
            <w:pPr>
              <w:pStyle w:val="a8"/>
              <w:rPr>
                <w:highlight w:val="yellow"/>
              </w:rPr>
            </w:pPr>
            <w:r w:rsidRPr="00BF479C">
              <w:t>Разработка и принятие порядка передачи подарков, полученных в связи с протокольными мероприятиями, служебными командировками и другими официальными мероприятиями</w:t>
            </w:r>
          </w:p>
        </w:tc>
      </w:tr>
      <w:tr w:rsidR="009300C5" w:rsidRPr="00A62FB6" w:rsidTr="00F570D2">
        <w:trPr>
          <w:trHeight w:val="56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Введение в договоры, связанные с хозяйственной деятельностью Администрации, стандартной антикоррупционной оговорки</w:t>
            </w:r>
          </w:p>
        </w:tc>
      </w:tr>
      <w:tr w:rsidR="009300C5" w:rsidRPr="00A62FB6" w:rsidTr="00F570D2">
        <w:trPr>
          <w:trHeight w:val="14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 xml:space="preserve">Разработка и введение специальных </w:t>
            </w:r>
            <w:proofErr w:type="spellStart"/>
            <w:r w:rsidRPr="00A62FB6">
              <w:t>антикоррупционных</w:t>
            </w:r>
            <w:proofErr w:type="spellEnd"/>
            <w:r w:rsidRPr="00A62FB6">
              <w:t xml:space="preserve"> процедур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9300C5" w:rsidRPr="00A62FB6" w:rsidTr="00F570D2">
        <w:trPr>
          <w:trHeight w:val="27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proofErr w:type="gramStart"/>
            <w:r w:rsidRPr="00A62FB6"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9300C5" w:rsidRPr="00A62FB6" w:rsidTr="00F570D2">
        <w:trPr>
          <w:trHeight w:val="83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9300C5" w:rsidRPr="00A62FB6" w:rsidTr="00F570D2">
        <w:trPr>
          <w:trHeight w:val="111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A62FB6">
              <w:t>антикоррупционных</w:t>
            </w:r>
            <w:proofErr w:type="spellEnd"/>
            <w:r w:rsidRPr="00A62FB6">
              <w:t xml:space="preserve"> мер</w:t>
            </w:r>
          </w:p>
        </w:tc>
      </w:tr>
      <w:tr w:rsidR="009300C5" w:rsidRPr="00A62FB6" w:rsidTr="00F570D2">
        <w:trPr>
          <w:trHeight w:val="82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Обучение и информирование работников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9300C5" w:rsidRPr="00A62FB6" w:rsidTr="00F570D2">
        <w:trPr>
          <w:trHeight w:val="56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9300C5" w:rsidRPr="00A62FB6" w:rsidTr="00F570D2">
        <w:trPr>
          <w:trHeight w:val="83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A62FB6">
              <w:t>антикоррупционных</w:t>
            </w:r>
            <w:proofErr w:type="spellEnd"/>
            <w:r w:rsidRPr="00A62FB6">
              <w:t xml:space="preserve"> стандартов и процедур</w:t>
            </w:r>
          </w:p>
        </w:tc>
      </w:tr>
      <w:tr w:rsidR="009300C5" w:rsidRPr="00A62FB6" w:rsidTr="00F570D2">
        <w:trPr>
          <w:trHeight w:val="167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Осуществление регулярного контроля соблюдения внутренних процедур</w:t>
            </w:r>
          </w:p>
        </w:tc>
      </w:tr>
      <w:tr w:rsidR="009300C5" w:rsidRPr="00A62FB6" w:rsidTr="00F570D2">
        <w:trPr>
          <w:trHeight w:val="83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9300C5" w:rsidRPr="00A62FB6" w:rsidTr="00F570D2">
        <w:trPr>
          <w:trHeight w:val="138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BF479C"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9300C5" w:rsidRPr="00BF479C" w:rsidTr="00F570D2">
        <w:trPr>
          <w:trHeight w:val="27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Привлечение экспертов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BF479C" w:rsidRDefault="009300C5" w:rsidP="00F570D2">
            <w:pPr>
              <w:pStyle w:val="a8"/>
            </w:pPr>
            <w:r w:rsidRPr="00BF479C">
              <w:t>Периодическое проведение внешнего аудита</w:t>
            </w:r>
          </w:p>
        </w:tc>
      </w:tr>
      <w:tr w:rsidR="009300C5" w:rsidRPr="00BF479C" w:rsidTr="00F570D2">
        <w:trPr>
          <w:trHeight w:val="83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BF479C" w:rsidRDefault="009300C5" w:rsidP="00F570D2">
            <w:pPr>
              <w:pStyle w:val="a8"/>
            </w:pPr>
            <w:r w:rsidRPr="00BF479C">
              <w:t xml:space="preserve">Привлечение внешних независимых экспертов при осуществлении хозяйственной деятельности Администрации и организации </w:t>
            </w:r>
            <w:proofErr w:type="spellStart"/>
            <w:r w:rsidRPr="00BF479C">
              <w:t>антикоррупционных</w:t>
            </w:r>
            <w:proofErr w:type="spellEnd"/>
            <w:r w:rsidRPr="00BF479C">
              <w:t xml:space="preserve"> мер</w:t>
            </w:r>
          </w:p>
        </w:tc>
      </w:tr>
      <w:tr w:rsidR="009300C5" w:rsidRPr="00A62FB6" w:rsidTr="00F570D2">
        <w:trPr>
          <w:trHeight w:val="112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Проведение регулярной оценки результатов работы по противодействию коррупции</w:t>
            </w:r>
          </w:p>
        </w:tc>
      </w:tr>
      <w:tr w:rsidR="009300C5" w:rsidRPr="00A62FB6" w:rsidTr="00F570D2">
        <w:trPr>
          <w:trHeight w:val="82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9300C5" w:rsidRDefault="009300C5" w:rsidP="009300C5">
      <w:pPr>
        <w:pStyle w:val="2"/>
        <w:spacing w:after="0"/>
        <w:jc w:val="center"/>
      </w:pP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8. Внедрение стандартов поведения работников организации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8.1. В целях внедрения </w:t>
      </w:r>
      <w:proofErr w:type="spellStart"/>
      <w:r>
        <w:t>антикоррупционных</w:t>
      </w:r>
      <w:proofErr w:type="spellEnd"/>
      <w:r>
        <w:t xml:space="preserve"> стандартов поведения среди сотрудников, в Администрации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Администрации в целом.</w:t>
      </w:r>
    </w:p>
    <w:p w:rsidR="009300C5" w:rsidRDefault="009300C5" w:rsidP="009300C5">
      <w:pPr>
        <w:pStyle w:val="2"/>
        <w:spacing w:after="0"/>
        <w:jc w:val="both"/>
      </w:pPr>
      <w:r>
        <w:t xml:space="preserve">Такие общие </w:t>
      </w:r>
      <w:proofErr w:type="gramStart"/>
      <w:r>
        <w:t>правила</w:t>
      </w:r>
      <w:proofErr w:type="gramEnd"/>
      <w:r>
        <w:t xml:space="preserve"> и принципы поведения закрепляются в Кодексе этики и служебного поведения работников организации, утвержденном Главой Администрации  поселения.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9. Выявление и урегулирование конфликта интересов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9.1. Своевременное выявление конфликта интересов в деятельности работников Администрации является одним из ключевых элементов предотвращения коррупционных правонарушений.</w:t>
      </w:r>
    </w:p>
    <w:p w:rsidR="009300C5" w:rsidRDefault="009300C5" w:rsidP="009300C5">
      <w:pPr>
        <w:pStyle w:val="2"/>
        <w:spacing w:after="0"/>
        <w:jc w:val="both"/>
      </w:pPr>
      <w: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Администрации утверждается Положение о конфликте интересов.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10. Правила обмена деловыми подарками и знаками делового гостеприимства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10.1. В целях исключения оказания влияния третьих лиц на деятельность работников Администрации при осуществлении ими трудовой деятельности, а также нарушения норм действующего </w:t>
      </w:r>
      <w:proofErr w:type="spellStart"/>
      <w:r>
        <w:t>антикоррупционного</w:t>
      </w:r>
      <w:proofErr w:type="spellEnd"/>
      <w:r>
        <w:t xml:space="preserve"> законодательства РФ, в Администрации утверждается Порядок передачи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</w:p>
    <w:p w:rsidR="009300C5" w:rsidRDefault="009300C5" w:rsidP="009300C5">
      <w:pPr>
        <w:pStyle w:val="2"/>
        <w:spacing w:after="0"/>
        <w:jc w:val="center"/>
      </w:pPr>
    </w:p>
    <w:p w:rsidR="009300C5" w:rsidRDefault="009300C5" w:rsidP="009300C5">
      <w:pPr>
        <w:pStyle w:val="2"/>
        <w:spacing w:after="0"/>
        <w:jc w:val="center"/>
      </w:pPr>
      <w:r>
        <w:lastRenderedPageBreak/>
        <w:t>11. Оценка коррупционных рисков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11.1. Целью оценки коррупционных рисков является определение конкретных процессов и деловых операций в деятельности Администрации, при реализации которых наиболее высока вероятность совершения работниками Администрации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 в целях получения выгоды Администрацией.</w:t>
      </w:r>
    </w:p>
    <w:p w:rsidR="009300C5" w:rsidRDefault="009300C5" w:rsidP="009300C5">
      <w:pPr>
        <w:pStyle w:val="2"/>
        <w:spacing w:after="0"/>
        <w:jc w:val="both"/>
      </w:pPr>
      <w:r>
        <w:t xml:space="preserve">11.2. Оценка коррупционных рисков является важнейшим элементом Антикоррупционной политики. Она позволяет обеспечить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специфике деятельности Администрации и рационально использовать ресурсы, направляемые на проведение работы по профилактике коррупции.</w:t>
      </w:r>
    </w:p>
    <w:p w:rsidR="009300C5" w:rsidRDefault="009300C5" w:rsidP="009300C5">
      <w:pPr>
        <w:pStyle w:val="2"/>
        <w:spacing w:after="0"/>
        <w:jc w:val="both"/>
      </w:pPr>
      <w:r>
        <w:t>11.3. Оценка коррупционных рисков проводится в Администрации на регулярной основе.</w:t>
      </w:r>
    </w:p>
    <w:p w:rsidR="009300C5" w:rsidRDefault="009300C5" w:rsidP="009300C5">
      <w:pPr>
        <w:pStyle w:val="2"/>
        <w:spacing w:after="0"/>
        <w:jc w:val="both"/>
      </w:pPr>
      <w:r>
        <w:t>11.4. Порядок проведения оценки коррупционных рисков:</w:t>
      </w:r>
    </w:p>
    <w:p w:rsidR="009300C5" w:rsidRDefault="009300C5" w:rsidP="009300C5">
      <w:pPr>
        <w:pStyle w:val="2"/>
        <w:spacing w:after="0"/>
        <w:jc w:val="both"/>
      </w:pPr>
      <w:r>
        <w:t>- представить деятельность Администрации в виде отдельных процессов, в каждом из которых выделить составные элементы (</w:t>
      </w:r>
      <w:proofErr w:type="spellStart"/>
      <w:r>
        <w:t>подпроцессы</w:t>
      </w:r>
      <w:proofErr w:type="spellEnd"/>
      <w:r>
        <w:t>);</w:t>
      </w:r>
    </w:p>
    <w:p w:rsidR="009300C5" w:rsidRDefault="009300C5" w:rsidP="009300C5">
      <w:pPr>
        <w:pStyle w:val="2"/>
        <w:spacing w:after="0"/>
        <w:jc w:val="both"/>
      </w:pPr>
      <w:r>
        <w:t>- выделить "критические точки" - для каждого процесса определить те элементы (</w:t>
      </w:r>
      <w:proofErr w:type="spellStart"/>
      <w:r>
        <w:t>подпроцессы</w:t>
      </w:r>
      <w:proofErr w:type="spellEnd"/>
      <w:r>
        <w:t>), при реализации которых наиболее вероятно возникновение коррупционных правонарушений.</w:t>
      </w:r>
    </w:p>
    <w:p w:rsidR="009300C5" w:rsidRDefault="009300C5" w:rsidP="009300C5">
      <w:pPr>
        <w:pStyle w:val="2"/>
        <w:spacing w:after="0"/>
        <w:jc w:val="both"/>
      </w:pPr>
      <w:r>
        <w:t xml:space="preserve">- для каждого </w:t>
      </w:r>
      <w:proofErr w:type="spellStart"/>
      <w:r>
        <w:t>подпроцесса</w:t>
      </w:r>
      <w:proofErr w:type="spellEnd"/>
      <w: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9300C5" w:rsidRDefault="009300C5" w:rsidP="009300C5">
      <w:pPr>
        <w:pStyle w:val="2"/>
        <w:spacing w:after="0"/>
        <w:jc w:val="both"/>
      </w:pPr>
      <w:r>
        <w:t>- характеристику выгоды или преимущества, которое может быть получено Администрацией или ее отдельными работниками при совершении "коррупционного правонарушения";</w:t>
      </w:r>
    </w:p>
    <w:p w:rsidR="009300C5" w:rsidRDefault="009300C5" w:rsidP="009300C5">
      <w:pPr>
        <w:pStyle w:val="2"/>
        <w:spacing w:after="0"/>
        <w:jc w:val="both"/>
      </w:pPr>
      <w:r>
        <w:t>- должности в организации, которые являются "ключевыми" для совершения коррупционного правонарушения, - участие каких должностных лиц Администрации необходимо, чтобы совершение коррупционного правонарушения стало возможным;</w:t>
      </w:r>
    </w:p>
    <w:p w:rsidR="009300C5" w:rsidRDefault="009300C5" w:rsidP="009300C5">
      <w:pPr>
        <w:pStyle w:val="2"/>
        <w:spacing w:after="0"/>
        <w:jc w:val="both"/>
      </w:pPr>
      <w:r>
        <w:t>- вероятные формы осуществления коррупционных платежей.</w:t>
      </w:r>
    </w:p>
    <w:p w:rsidR="009300C5" w:rsidRDefault="009300C5" w:rsidP="009300C5">
      <w:pPr>
        <w:pStyle w:val="2"/>
        <w:spacing w:after="0"/>
        <w:jc w:val="both"/>
      </w:pPr>
      <w:r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9300C5" w:rsidRDefault="009300C5" w:rsidP="009300C5">
      <w:pPr>
        <w:pStyle w:val="2"/>
        <w:spacing w:after="0"/>
        <w:jc w:val="both"/>
      </w:pPr>
      <w:r>
        <w:t xml:space="preserve">-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</w:t>
      </w:r>
      <w:proofErr w:type="spellStart"/>
      <w:r>
        <w:t>антикоррупционные</w:t>
      </w:r>
      <w:proofErr w:type="spellEnd"/>
      <w:r>
        <w:t xml:space="preserve"> процедуры и требования, например, регулярное заполнение декларации о конфликте интересов.</w:t>
      </w:r>
    </w:p>
    <w:p w:rsidR="009300C5" w:rsidRDefault="009300C5" w:rsidP="009300C5">
      <w:pPr>
        <w:pStyle w:val="2"/>
        <w:spacing w:after="0"/>
        <w:jc w:val="both"/>
      </w:pPr>
      <w:r>
        <w:t>- разработать комплекс мер по устранению или минимизации коррупционных рисков. Такие меры рекомендуется разработать для каждой "критической точки". В зависимости от специфики конкретного бизнес-процесса такие меры могут включать:</w:t>
      </w:r>
    </w:p>
    <w:p w:rsidR="009300C5" w:rsidRDefault="009300C5" w:rsidP="009300C5">
      <w:pPr>
        <w:pStyle w:val="2"/>
        <w:spacing w:after="0"/>
        <w:jc w:val="both"/>
      </w:pPr>
      <w:r>
        <w:t>- детальную регламентацию способа и сроков совершения действий работником в «критической точке»;</w:t>
      </w:r>
    </w:p>
    <w:p w:rsidR="009300C5" w:rsidRDefault="009300C5" w:rsidP="009300C5">
      <w:pPr>
        <w:pStyle w:val="2"/>
        <w:spacing w:after="0"/>
        <w:jc w:val="both"/>
      </w:pPr>
      <w:r>
        <w:t xml:space="preserve">- </w:t>
      </w:r>
      <w:proofErr w:type="spellStart"/>
      <w:r>
        <w:t>реинжиниринг</w:t>
      </w:r>
      <w:proofErr w:type="spellEnd"/>
      <w:r>
        <w:t xml:space="preserve"> функций, в том числе их перераспределение между структурными подразделениями внутри организации;</w:t>
      </w:r>
    </w:p>
    <w:p w:rsidR="009300C5" w:rsidRDefault="009300C5" w:rsidP="009300C5">
      <w:pPr>
        <w:pStyle w:val="2"/>
        <w:spacing w:after="0"/>
        <w:jc w:val="both"/>
      </w:pPr>
      <w:r>
        <w:t>- введение или расширение процессуальных форм внешнего взаимодействия работников Администрации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9300C5" w:rsidRDefault="009300C5" w:rsidP="009300C5">
      <w:pPr>
        <w:pStyle w:val="2"/>
        <w:spacing w:after="0"/>
        <w:jc w:val="both"/>
      </w:pPr>
      <w:r>
        <w:t>- установление дополнительных форм отчетности работников о результатах принятых решений;</w:t>
      </w:r>
    </w:p>
    <w:p w:rsidR="009300C5" w:rsidRDefault="009300C5" w:rsidP="009300C5">
      <w:pPr>
        <w:pStyle w:val="2"/>
        <w:spacing w:after="0"/>
        <w:jc w:val="both"/>
      </w:pPr>
      <w:r>
        <w:t>- введение ограничений, затрудняющих осуществление коррупционных платежей и т.д.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</w:p>
    <w:p w:rsidR="009300C5" w:rsidRDefault="009300C5" w:rsidP="009300C5">
      <w:pPr>
        <w:pStyle w:val="2"/>
        <w:spacing w:after="0"/>
        <w:jc w:val="center"/>
      </w:pPr>
      <w:r>
        <w:lastRenderedPageBreak/>
        <w:t>12. Консультирование и обучение работников организации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12.1. При организации </w:t>
      </w:r>
      <w:proofErr w:type="gramStart"/>
      <w:r>
        <w:t>обучения работников по вопросам</w:t>
      </w:r>
      <w:proofErr w:type="gramEnd"/>
      <w: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9300C5" w:rsidRDefault="009300C5" w:rsidP="009300C5">
      <w:pPr>
        <w:pStyle w:val="2"/>
        <w:spacing w:after="0"/>
        <w:jc w:val="both"/>
      </w:pPr>
      <w:r>
        <w:t>12.2.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9300C5" w:rsidRDefault="009300C5" w:rsidP="009300C5">
      <w:pPr>
        <w:pStyle w:val="2"/>
        <w:spacing w:after="0"/>
        <w:jc w:val="both"/>
      </w:pPr>
      <w:r>
        <w:t>- коррупция в государственном и частном секторах экономики (теоретическая);</w:t>
      </w:r>
    </w:p>
    <w:p w:rsidR="009300C5" w:rsidRDefault="009300C5" w:rsidP="009300C5">
      <w:pPr>
        <w:pStyle w:val="2"/>
        <w:spacing w:after="0"/>
        <w:jc w:val="both"/>
      </w:pPr>
      <w:r>
        <w:t>- юридическая ответственность за совершение коррупционных правонарушений;</w:t>
      </w:r>
    </w:p>
    <w:p w:rsidR="009300C5" w:rsidRDefault="009300C5" w:rsidP="009300C5">
      <w:pPr>
        <w:pStyle w:val="2"/>
        <w:spacing w:after="0"/>
        <w:jc w:val="both"/>
      </w:pPr>
      <w:r>
        <w:t>- ознакомление с требованиями законодательства и внутренними документами Администрации по вопросам противодействия коррупции и порядком их применения в деятельности Администрации и (</w:t>
      </w:r>
      <w:proofErr w:type="gramStart"/>
      <w:r>
        <w:t>прикладная</w:t>
      </w:r>
      <w:proofErr w:type="gramEnd"/>
      <w:r>
        <w:t>);</w:t>
      </w:r>
    </w:p>
    <w:p w:rsidR="009300C5" w:rsidRDefault="009300C5" w:rsidP="009300C5">
      <w:pPr>
        <w:pStyle w:val="2"/>
        <w:spacing w:after="0"/>
        <w:jc w:val="both"/>
      </w:pPr>
      <w:r>
        <w:t>- выявление и разрешение конфликта интересов при выполнении трудовых обязанностей (</w:t>
      </w:r>
      <w:proofErr w:type="gramStart"/>
      <w:r>
        <w:t>прикладная</w:t>
      </w:r>
      <w:proofErr w:type="gramEnd"/>
      <w:r>
        <w:t>);</w:t>
      </w:r>
    </w:p>
    <w:p w:rsidR="009300C5" w:rsidRDefault="009300C5" w:rsidP="009300C5">
      <w:pPr>
        <w:pStyle w:val="2"/>
        <w:spacing w:after="0"/>
        <w:jc w:val="both"/>
      </w:pPr>
      <w: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9300C5" w:rsidRDefault="009300C5" w:rsidP="009300C5">
      <w:pPr>
        <w:pStyle w:val="2"/>
        <w:spacing w:after="0"/>
        <w:jc w:val="both"/>
      </w:pPr>
      <w:r>
        <w:t>- взаимодействие с правоохранительными органами по вопросам профилактики и противодействия коррупции (</w:t>
      </w:r>
      <w:proofErr w:type="gramStart"/>
      <w:r>
        <w:t>прикладная</w:t>
      </w:r>
      <w:proofErr w:type="gramEnd"/>
      <w:r>
        <w:t>).</w:t>
      </w:r>
    </w:p>
    <w:p w:rsidR="009300C5" w:rsidRDefault="009300C5" w:rsidP="009300C5">
      <w:pPr>
        <w:pStyle w:val="2"/>
        <w:spacing w:after="0"/>
        <w:jc w:val="both"/>
      </w:pPr>
      <w:r>
        <w:t xml:space="preserve">12.3. При организации обучения следует учитывать категорию обучаемых лиц. Стандартно выделяются следующие группы </w:t>
      </w:r>
      <w:proofErr w:type="gramStart"/>
      <w:r>
        <w:t>обучаемых</w:t>
      </w:r>
      <w:proofErr w:type="gramEnd"/>
      <w:r>
        <w:t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Администрации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9300C5" w:rsidRDefault="009300C5" w:rsidP="009300C5">
      <w:pPr>
        <w:pStyle w:val="2"/>
        <w:spacing w:after="0"/>
        <w:jc w:val="both"/>
      </w:pPr>
      <w:r>
        <w:t>12.4. В зависимости от времени проведения можно выделить следующие виды обучения:</w:t>
      </w:r>
    </w:p>
    <w:p w:rsidR="009300C5" w:rsidRDefault="009300C5" w:rsidP="009300C5">
      <w:pPr>
        <w:pStyle w:val="2"/>
        <w:spacing w:after="0"/>
        <w:jc w:val="both"/>
      </w:pPr>
      <w:r>
        <w:t xml:space="preserve">- </w:t>
      </w: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 на работу;</w:t>
      </w:r>
    </w:p>
    <w:p w:rsidR="009300C5" w:rsidRDefault="009300C5" w:rsidP="009300C5">
      <w:pPr>
        <w:pStyle w:val="2"/>
        <w:spacing w:after="0"/>
        <w:jc w:val="both"/>
      </w:pPr>
      <w: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9300C5" w:rsidRDefault="009300C5" w:rsidP="009300C5">
      <w:pPr>
        <w:pStyle w:val="2"/>
        <w:spacing w:after="0"/>
        <w:jc w:val="both"/>
      </w:pPr>
      <w:r>
        <w:t>- периодическое обучение работников Администрации с целью поддержания их знаний и навыков в сфере противодействия коррупции на должном уровне;</w:t>
      </w:r>
    </w:p>
    <w:p w:rsidR="009300C5" w:rsidRDefault="009300C5" w:rsidP="009300C5">
      <w:pPr>
        <w:pStyle w:val="2"/>
        <w:spacing w:after="0"/>
        <w:jc w:val="both"/>
      </w:pPr>
      <w: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9300C5" w:rsidRDefault="009300C5" w:rsidP="009300C5">
      <w:pPr>
        <w:pStyle w:val="2"/>
        <w:spacing w:after="0"/>
        <w:jc w:val="both"/>
      </w:pPr>
      <w:r>
        <w:t>12.5. Консультирование по вопросам противодействия коррупции осуществляется в индивидуальном порядке. В этом случае в Администрации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13. Внутренний контроль и аудит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13.1. Федеральным законом от 6 декабря 2011г. № 402-ФЗ «О бухгалтерском учете» установлена обязанность для всех организаций </w:t>
      </w:r>
      <w:proofErr w:type="gramStart"/>
      <w:r>
        <w:t>осуществлять</w:t>
      </w:r>
      <w:proofErr w:type="gramEnd"/>
      <w:r>
        <w:t xml:space="preserve"> внутренний контроль хозяйственных операций.</w:t>
      </w:r>
    </w:p>
    <w:p w:rsidR="009300C5" w:rsidRDefault="009300C5" w:rsidP="009300C5">
      <w:pPr>
        <w:pStyle w:val="2"/>
        <w:spacing w:after="0"/>
        <w:jc w:val="both"/>
      </w:pPr>
      <w:r>
        <w:t xml:space="preserve">13.2. Система внутреннего контроля Администрации и способствует профилактике и выявлению коррупционных правонарушений в деятельности Администрации. При этом наибольший интерес представляет реализация таких задач системы внутреннего контроля </w:t>
      </w:r>
      <w:r>
        <w:lastRenderedPageBreak/>
        <w:t>и аудита, как обеспечение надежности и достоверности финансовой (бухгалтерской)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Администрации. Для этого система внутреннего контроля и аудита учитывает требования Антикоррупционной политики, реализуемой Администрацией, в том числе:</w:t>
      </w:r>
    </w:p>
    <w:p w:rsidR="009300C5" w:rsidRDefault="009300C5" w:rsidP="009300C5">
      <w:pPr>
        <w:pStyle w:val="2"/>
        <w:spacing w:after="0"/>
        <w:jc w:val="both"/>
      </w:pPr>
      <w: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300C5" w:rsidRDefault="009300C5" w:rsidP="009300C5">
      <w:pPr>
        <w:pStyle w:val="2"/>
        <w:spacing w:after="0"/>
        <w:jc w:val="both"/>
      </w:pPr>
      <w:r>
        <w:t>- контроль документирования операций хозяйственной деятельности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проверка экономической обоснованности осуществляемых операций в сферах коррупционного риска.</w:t>
      </w:r>
    </w:p>
    <w:p w:rsidR="009300C5" w:rsidRDefault="009300C5" w:rsidP="009300C5">
      <w:pPr>
        <w:pStyle w:val="2"/>
        <w:spacing w:after="0"/>
        <w:jc w:val="both"/>
      </w:pPr>
      <w:r>
        <w:t xml:space="preserve">13.3. 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 д.</w:t>
      </w:r>
    </w:p>
    <w:p w:rsidR="009300C5" w:rsidRDefault="009300C5" w:rsidP="009300C5">
      <w:pPr>
        <w:pStyle w:val="2"/>
        <w:spacing w:after="0"/>
        <w:jc w:val="both"/>
      </w:pPr>
      <w:r>
        <w:t>13.4.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9300C5" w:rsidRDefault="009300C5" w:rsidP="009300C5">
      <w:pPr>
        <w:pStyle w:val="2"/>
        <w:spacing w:after="0"/>
        <w:jc w:val="both"/>
      </w:pPr>
      <w:r>
        <w:t>- оплата услуг, характер которых не определен либо вызывает сомнения;</w:t>
      </w:r>
    </w:p>
    <w:p w:rsidR="009300C5" w:rsidRDefault="009300C5" w:rsidP="009300C5">
      <w:pPr>
        <w:pStyle w:val="2"/>
        <w:spacing w:after="0"/>
        <w:jc w:val="both"/>
      </w:pPr>
      <w: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>
        <w:t>аффилированных</w:t>
      </w:r>
      <w:proofErr w:type="spellEnd"/>
      <w:r>
        <w:t xml:space="preserve"> лиц и контрагентов;</w:t>
      </w:r>
    </w:p>
    <w:p w:rsidR="009300C5" w:rsidRDefault="009300C5" w:rsidP="009300C5">
      <w:pPr>
        <w:pStyle w:val="2"/>
        <w:spacing w:after="0"/>
        <w:jc w:val="both"/>
      </w:pPr>
      <w: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9300C5" w:rsidRDefault="009300C5" w:rsidP="009300C5">
      <w:pPr>
        <w:pStyle w:val="2"/>
        <w:spacing w:after="0"/>
        <w:jc w:val="both"/>
      </w:pPr>
      <w:r>
        <w:t xml:space="preserve">- закупки или продажи по ценам, значительно отличающимся от </w:t>
      </w:r>
      <w:proofErr w:type="gramStart"/>
      <w:r>
        <w:t>рыночных</w:t>
      </w:r>
      <w:proofErr w:type="gramEnd"/>
      <w:r>
        <w:t>;</w:t>
      </w:r>
    </w:p>
    <w:p w:rsidR="009300C5" w:rsidRDefault="009300C5" w:rsidP="009300C5">
      <w:pPr>
        <w:pStyle w:val="2"/>
        <w:spacing w:after="0"/>
        <w:jc w:val="both"/>
      </w:pPr>
      <w:r>
        <w:t>- сомнительные платежи наличными.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14. Меры по предупреждению коррупции при взаимодействии с организациями-контрагентами и в зависимых организациях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14.1. В антикоррупционной работе Администрации,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>
        <w:t>антикоррупционных</w:t>
      </w:r>
      <w:proofErr w:type="spellEnd"/>
      <w:r>
        <w:t xml:space="preserve"> инициативах. В этом случае в Администрации внедряются специальные процедуры проверки контрагентов в целях снижения риска вовлечения Администрации в коррупционную деятельность и иные недобросовестные практики в ходе отношений с контрагентами. </w:t>
      </w:r>
      <w:proofErr w:type="gramStart"/>
      <w:r>
        <w:t>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 п. Внимание в ходе оценки коррупционных рисков при взаимодействии с контрагентами уделяется при заключении сделок слияний и поглощений.</w:t>
      </w:r>
      <w:proofErr w:type="gramEnd"/>
    </w:p>
    <w:p w:rsidR="009300C5" w:rsidRDefault="009300C5" w:rsidP="009300C5">
      <w:pPr>
        <w:pStyle w:val="2"/>
        <w:spacing w:after="0"/>
        <w:jc w:val="both"/>
      </w:pPr>
      <w:r>
        <w:t xml:space="preserve">Другое направление антикоррупционной работы при взаимодействии с организация-ми-контрагентами заключается в распространении среди организаций-контрагентов </w:t>
      </w:r>
      <w:proofErr w:type="spellStart"/>
      <w:proofErr w:type="gramStart"/>
      <w:r>
        <w:t>про-</w:t>
      </w:r>
      <w:r>
        <w:lastRenderedPageBreak/>
        <w:t>грамм</w:t>
      </w:r>
      <w:proofErr w:type="spellEnd"/>
      <w:proofErr w:type="gramEnd"/>
      <w:r>
        <w:t xml:space="preserve">, политик, стандартов поведения, процедур и правил, направленных на профилактику и противодействие коррупции, которые применяются в Администрации. Определенные положения о соблюдении </w:t>
      </w:r>
      <w:proofErr w:type="spellStart"/>
      <w:r>
        <w:t>антикоррупционных</w:t>
      </w:r>
      <w:proofErr w:type="spellEnd"/>
      <w:r>
        <w:t xml:space="preserve"> стандартов могут включаться в договоры, заключаемые с организациями-контрагентами.</w:t>
      </w:r>
    </w:p>
    <w:p w:rsidR="009300C5" w:rsidRDefault="009300C5" w:rsidP="009300C5">
      <w:pPr>
        <w:pStyle w:val="2"/>
        <w:spacing w:after="0"/>
        <w:jc w:val="both"/>
      </w:pPr>
      <w:r>
        <w:t xml:space="preserve">14.2. Распространение </w:t>
      </w:r>
      <w:proofErr w:type="spellStart"/>
      <w:r>
        <w:t>антикоррупционных</w:t>
      </w:r>
      <w:proofErr w:type="spellEnd"/>
      <w:r>
        <w:t xml:space="preserve">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организаций. Администрация, в частности, обеспечивает проведение </w:t>
      </w:r>
      <w:proofErr w:type="spellStart"/>
      <w:r>
        <w:t>антикоррупционных</w:t>
      </w:r>
      <w:proofErr w:type="spellEnd"/>
      <w:r>
        <w:t xml:space="preserve"> мер во всех подведомственных ей муниципальных учреждениях.</w:t>
      </w:r>
    </w:p>
    <w:p w:rsidR="009300C5" w:rsidRDefault="009300C5" w:rsidP="009300C5">
      <w:pPr>
        <w:pStyle w:val="2"/>
        <w:spacing w:after="0"/>
        <w:jc w:val="both"/>
      </w:pPr>
      <w:r>
        <w:t xml:space="preserve">14.3. В Организации осуществляется информирование общественности о степени внедрения и успехах в реализации </w:t>
      </w:r>
      <w:proofErr w:type="spellStart"/>
      <w:r>
        <w:t>антикоррупционных</w:t>
      </w:r>
      <w:proofErr w:type="spellEnd"/>
      <w:r>
        <w:t xml:space="preserve"> мер, в том числе посредством размещения соответствующих сведений на официальном сайте Администрации.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 xml:space="preserve">15. Сотрудничество с правоохранительными органами в сфере противодействия </w:t>
      </w:r>
      <w:proofErr w:type="spellStart"/>
      <w:proofErr w:type="gramStart"/>
      <w:r>
        <w:t>кор-рупции</w:t>
      </w:r>
      <w:proofErr w:type="spellEnd"/>
      <w:proofErr w:type="gramEnd"/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15.1. Сотрудничество с правоохранительными органами является важным </w:t>
      </w:r>
      <w:proofErr w:type="spellStart"/>
      <w:proofErr w:type="gramStart"/>
      <w:r>
        <w:t>показате-лем</w:t>
      </w:r>
      <w:proofErr w:type="spellEnd"/>
      <w:proofErr w:type="gramEnd"/>
      <w:r>
        <w:t xml:space="preserve"> действительной приверженности Администрации декларируемым </w:t>
      </w:r>
      <w:proofErr w:type="spellStart"/>
      <w:r>
        <w:t>антикоррупционным</w:t>
      </w:r>
      <w:proofErr w:type="spellEnd"/>
      <w:r>
        <w:t xml:space="preserve"> стандартам поведения.</w:t>
      </w:r>
    </w:p>
    <w:p w:rsidR="009300C5" w:rsidRDefault="009300C5" w:rsidP="009300C5">
      <w:pPr>
        <w:pStyle w:val="2"/>
        <w:spacing w:after="0"/>
        <w:jc w:val="both"/>
      </w:pPr>
      <w:r>
        <w:t>15.2. Администрация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Администрации (работникам Администрации) стало известно.</w:t>
      </w:r>
    </w:p>
    <w:p w:rsidR="009300C5" w:rsidRDefault="009300C5" w:rsidP="009300C5">
      <w:pPr>
        <w:pStyle w:val="2"/>
        <w:spacing w:after="0"/>
        <w:jc w:val="both"/>
      </w:pPr>
      <w:r>
        <w:t xml:space="preserve">15.3. </w:t>
      </w:r>
      <w:proofErr w:type="gramStart"/>
      <w:r>
        <w:t>Организация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9300C5" w:rsidRDefault="009300C5" w:rsidP="009300C5">
      <w:pPr>
        <w:pStyle w:val="2"/>
        <w:spacing w:after="0"/>
        <w:jc w:val="both"/>
      </w:pPr>
      <w:r>
        <w:t>15.4. Сотрудничество с правоохранительными органами также проявляется в форме:</w:t>
      </w:r>
    </w:p>
    <w:p w:rsidR="009300C5" w:rsidRDefault="009300C5" w:rsidP="009300C5">
      <w:pPr>
        <w:pStyle w:val="2"/>
        <w:spacing w:after="0"/>
        <w:jc w:val="both"/>
      </w:pPr>
      <w: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9300C5" w:rsidRDefault="009300C5" w:rsidP="009300C5">
      <w:pPr>
        <w:pStyle w:val="2"/>
        <w:spacing w:after="0"/>
        <w:jc w:val="both"/>
      </w:pPr>
      <w: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300C5" w:rsidRDefault="009300C5" w:rsidP="009300C5">
      <w:pPr>
        <w:pStyle w:val="2"/>
        <w:spacing w:after="0"/>
        <w:jc w:val="both"/>
      </w:pPr>
      <w:r>
        <w:t>15.5. Руководству Администрац</w:t>
      </w:r>
      <w:proofErr w:type="gramStart"/>
      <w:r>
        <w:t>ии и ее</w:t>
      </w:r>
      <w:proofErr w:type="gramEnd"/>
      <w: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9300C5" w:rsidRDefault="009300C5" w:rsidP="009300C5">
      <w:pPr>
        <w:pStyle w:val="2"/>
        <w:spacing w:after="0"/>
        <w:jc w:val="both"/>
      </w:pPr>
      <w: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16. Ответственность сотрудников за несоблюдение требований антикоррупционной политики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16.1. Организация и все ее сотрудники должны соблюдать нормы действующего </w:t>
      </w:r>
      <w:proofErr w:type="spellStart"/>
      <w:r>
        <w:t>антикоррупционного</w:t>
      </w:r>
      <w:proofErr w:type="spellEnd"/>
      <w:r>
        <w:t xml:space="preserve"> законодательства РФ, в том числе Уголовного кодекса РФ, Кодекса Российской Федерации об административных правонарушениях, Федерального закона от 25 декабря 2008 г. № 273-ФЗ «О противодействии коррупции».</w:t>
      </w:r>
    </w:p>
    <w:p w:rsidR="009300C5" w:rsidRDefault="009300C5" w:rsidP="009300C5">
      <w:pPr>
        <w:pStyle w:val="2"/>
        <w:spacing w:after="0"/>
        <w:jc w:val="both"/>
      </w:pPr>
      <w:r>
        <w:lastRenderedPageBreak/>
        <w:t>16.2. Все работники Администрации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9300C5" w:rsidRDefault="009300C5" w:rsidP="009300C5">
      <w:pPr>
        <w:pStyle w:val="2"/>
        <w:spacing w:after="0"/>
        <w:jc w:val="both"/>
      </w:pPr>
      <w:r>
        <w:t>16.3.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17. Порядок пересмотра и внесения изменений в антикоррупционную политику организации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17.1. Администрация осуществляет регулярный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Главе администрации поселения соответствующий отчет, на основании которого в настоящую Политику могут быть внесены изменения и дополнения.</w:t>
      </w:r>
    </w:p>
    <w:p w:rsidR="009300C5" w:rsidRDefault="009300C5" w:rsidP="009300C5">
      <w:pPr>
        <w:pStyle w:val="2"/>
        <w:spacing w:after="0"/>
        <w:jc w:val="both"/>
      </w:pPr>
      <w:r>
        <w:t>17.2.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sectPr w:rsidR="00B236D6" w:rsidSect="005B1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AC"/>
    <w:rsid w:val="000B1097"/>
    <w:rsid w:val="000E707E"/>
    <w:rsid w:val="00141374"/>
    <w:rsid w:val="00141513"/>
    <w:rsid w:val="00146C19"/>
    <w:rsid w:val="001D7F1E"/>
    <w:rsid w:val="001F7B46"/>
    <w:rsid w:val="0030098A"/>
    <w:rsid w:val="00334773"/>
    <w:rsid w:val="0049164B"/>
    <w:rsid w:val="004E696E"/>
    <w:rsid w:val="00533350"/>
    <w:rsid w:val="00534A58"/>
    <w:rsid w:val="005651EE"/>
    <w:rsid w:val="005962C1"/>
    <w:rsid w:val="005B177B"/>
    <w:rsid w:val="005C365A"/>
    <w:rsid w:val="006404FE"/>
    <w:rsid w:val="00766F97"/>
    <w:rsid w:val="007848EA"/>
    <w:rsid w:val="008259BC"/>
    <w:rsid w:val="00897CE6"/>
    <w:rsid w:val="008B56C6"/>
    <w:rsid w:val="008C4D5F"/>
    <w:rsid w:val="00926469"/>
    <w:rsid w:val="009300C5"/>
    <w:rsid w:val="00960977"/>
    <w:rsid w:val="009970AC"/>
    <w:rsid w:val="00A645F4"/>
    <w:rsid w:val="00AF2798"/>
    <w:rsid w:val="00B236D6"/>
    <w:rsid w:val="00B5103B"/>
    <w:rsid w:val="00C251C8"/>
    <w:rsid w:val="00D47770"/>
    <w:rsid w:val="00EA6049"/>
    <w:rsid w:val="00ED3717"/>
    <w:rsid w:val="00F57772"/>
    <w:rsid w:val="00F81996"/>
    <w:rsid w:val="00FA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A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766F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6F97"/>
  </w:style>
  <w:style w:type="paragraph" w:styleId="2">
    <w:name w:val="Body Text First Indent 2"/>
    <w:basedOn w:val="a5"/>
    <w:link w:val="20"/>
    <w:rsid w:val="00766F9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766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30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30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B236D6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7</cp:revision>
  <cp:lastPrinted>2021-10-12T10:55:00Z</cp:lastPrinted>
  <dcterms:created xsi:type="dcterms:W3CDTF">2023-06-19T10:23:00Z</dcterms:created>
  <dcterms:modified xsi:type="dcterms:W3CDTF">2023-06-21T13:06:00Z</dcterms:modified>
</cp:coreProperties>
</file>