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680" w:rsidRDefault="007C33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Утверждаю</w:t>
      </w:r>
    </w:p>
    <w:p w:rsidR="00F56680" w:rsidRDefault="001042B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C48CB">
        <w:rPr>
          <w:rFonts w:ascii="Times New Roman" w:hAnsi="Times New Roman" w:cs="Times New Roman"/>
          <w:sz w:val="28"/>
          <w:szCs w:val="28"/>
        </w:rPr>
        <w:t>лавы</w:t>
      </w:r>
      <w:r w:rsidR="007C336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042BA">
        <w:rPr>
          <w:rFonts w:ascii="Times New Roman" w:hAnsi="Times New Roman" w:cs="Times New Roman"/>
          <w:sz w:val="28"/>
          <w:szCs w:val="28"/>
        </w:rPr>
        <w:t>имовниковского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42BA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="001042BA">
        <w:rPr>
          <w:rFonts w:ascii="Times New Roman" w:hAnsi="Times New Roman" w:cs="Times New Roman"/>
          <w:sz w:val="28"/>
          <w:szCs w:val="28"/>
        </w:rPr>
        <w:t>А.В. Мартыненко</w:t>
      </w:r>
    </w:p>
    <w:p w:rsidR="008A59B9" w:rsidRDefault="008A59B9" w:rsidP="008A59B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42BA" w:rsidRDefault="007C336E" w:rsidP="008A59B9">
      <w:pPr>
        <w:pStyle w:val="ConsPlusNonformat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об исполнении плана  реализации муниципальной программы: </w:t>
      </w:r>
      <w:r w:rsidR="001042BA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624B16" w:rsidRPr="00624B16">
        <w:rPr>
          <w:rFonts w:ascii="Times New Roman" w:hAnsi="Times New Roman" w:cs="Times New Roman"/>
          <w:spacing w:val="-2"/>
          <w:sz w:val="28"/>
          <w:szCs w:val="28"/>
        </w:rPr>
        <w:t>Благоустройство территории и развитие жилищно-коммунального хозяйства Зимовниковского сельского поселения</w:t>
      </w:r>
      <w:r w:rsidRPr="00624B16">
        <w:rPr>
          <w:rFonts w:ascii="Times New Roman" w:hAnsi="Times New Roman" w:cs="Times New Roman"/>
          <w:spacing w:val="-2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8CB">
        <w:rPr>
          <w:rFonts w:ascii="Times New Roman" w:hAnsi="Times New Roman" w:cs="Times New Roman"/>
          <w:sz w:val="28"/>
          <w:szCs w:val="28"/>
        </w:rPr>
        <w:t>отчетный период 6 мес. 2022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535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0"/>
        <w:gridCol w:w="2486"/>
        <w:gridCol w:w="2758"/>
        <w:gridCol w:w="1035"/>
        <w:gridCol w:w="1034"/>
        <w:gridCol w:w="6"/>
        <w:gridCol w:w="2700"/>
        <w:gridCol w:w="6"/>
        <w:gridCol w:w="1370"/>
        <w:gridCol w:w="1377"/>
        <w:gridCol w:w="1377"/>
        <w:gridCol w:w="841"/>
      </w:tblGrid>
      <w:tr w:rsidR="001042BA" w:rsidRPr="00AC69E2" w:rsidTr="00275D1C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№</w:t>
            </w:r>
          </w:p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п/п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1042BA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br/>
              <w:t>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>го мероприятия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sz w:val="24"/>
                <w:szCs w:val="24"/>
              </w:rPr>
              <w:t>Соисполнитель, участник, ответственный за исполнение основного мероприятия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 xml:space="preserve">Результат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 xml:space="preserve">Расходы бюджета поселения на реализацию муниципальной    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>программы, тыс. руб.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275D1C" w:rsidRDefault="00275D1C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</w:rPr>
            </w:pPr>
            <w:r w:rsidRPr="00275D1C">
              <w:rPr>
                <w:sz w:val="20"/>
              </w:rPr>
              <w:t xml:space="preserve">Объемы неосвоенных средств и причины их </w:t>
            </w:r>
            <w:proofErr w:type="spellStart"/>
            <w:r w:rsidRPr="00275D1C">
              <w:rPr>
                <w:sz w:val="20"/>
              </w:rPr>
              <w:t>неосвоения</w:t>
            </w:r>
            <w:proofErr w:type="spellEnd"/>
          </w:p>
        </w:tc>
      </w:tr>
      <w:tr w:rsidR="00275D1C" w:rsidRPr="00AC69E2" w:rsidTr="00A04D2D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начала</w:t>
            </w:r>
          </w:p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окон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чания 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hideMark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275D1C" w:rsidRDefault="00275D1C" w:rsidP="00275D1C">
            <w:pPr>
              <w:pStyle w:val="ConsPlusCell"/>
              <w:jc w:val="center"/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  <w:t>Предусмотрено сводной бюджетной росписью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01.07.2022г.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1042BA" w:rsidRPr="00F65582" w:rsidRDefault="001042BA" w:rsidP="001042BA">
      <w:pPr>
        <w:rPr>
          <w:sz w:val="2"/>
          <w:szCs w:val="2"/>
        </w:rPr>
      </w:pPr>
    </w:p>
    <w:tbl>
      <w:tblPr>
        <w:tblW w:w="537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5"/>
        <w:gridCol w:w="2488"/>
        <w:gridCol w:w="2757"/>
        <w:gridCol w:w="1039"/>
        <w:gridCol w:w="1035"/>
        <w:gridCol w:w="2706"/>
        <w:gridCol w:w="1376"/>
        <w:gridCol w:w="1376"/>
        <w:gridCol w:w="1377"/>
        <w:gridCol w:w="843"/>
        <w:gridCol w:w="56"/>
      </w:tblGrid>
      <w:tr w:rsidR="001042BA" w:rsidRPr="00AC69E2" w:rsidTr="00B7268F">
        <w:trPr>
          <w:gridAfter w:val="1"/>
          <w:wAfter w:w="56" w:type="dxa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8</w:t>
            </w: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</w:rPr>
              <w:t>. Подпрограмма «</w:t>
            </w:r>
            <w:r w:rsidR="00624B16" w:rsidRPr="00624B16">
              <w:rPr>
                <w:kern w:val="2"/>
                <w:sz w:val="24"/>
                <w:szCs w:val="24"/>
              </w:rPr>
              <w:t>Развитие жилищно-коммунального хозяйства  Зимовниковского сельского поселения</w:t>
            </w:r>
            <w:r w:rsidRPr="00AC69E2">
              <w:rPr>
                <w:kern w:val="2"/>
                <w:sz w:val="24"/>
                <w:szCs w:val="24"/>
              </w:rPr>
              <w:t>»</w:t>
            </w: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B7268F">
        <w:trPr>
          <w:trHeight w:val="271"/>
        </w:trPr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624B16" w:rsidRPr="00AC69E2" w:rsidTr="00624B16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16" w:rsidRPr="00AC69E2" w:rsidRDefault="00A267EF" w:rsidP="00A267E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</w:t>
            </w:r>
            <w:r w:rsidR="00624B16" w:rsidRPr="00AC69E2">
              <w:rPr>
                <w:kern w:val="2"/>
                <w:sz w:val="24"/>
                <w:szCs w:val="24"/>
              </w:rPr>
              <w:t>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16" w:rsidRPr="002478AD" w:rsidRDefault="00624B16" w:rsidP="00624B16">
            <w:r w:rsidRPr="002478AD">
              <w:t>Основное мероприятие 1.1 Оплате взносов на капитальный ремонт в отношении помещений МКД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16" w:rsidRPr="00C26D58" w:rsidRDefault="00624B16" w:rsidP="00624B16">
            <w:r w:rsidRPr="00C26D58">
              <w:t xml:space="preserve">Начальник сектора благоустройства и социального развития А.В. Крюков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24B16" w:rsidRPr="0095387E" w:rsidRDefault="00624B16" w:rsidP="00624B16">
            <w:r w:rsidRPr="0095387E">
              <w:t>Улучшение состояния жилищного фонда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16" w:rsidRPr="0098056E" w:rsidRDefault="00DC3813" w:rsidP="00DC3813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25,0 запланировано на второе полугодие</w:t>
            </w:r>
          </w:p>
        </w:tc>
      </w:tr>
      <w:tr w:rsidR="00624B16" w:rsidRPr="00AC69E2" w:rsidTr="00D51B9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A267EF" w:rsidP="00624B16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2478AD" w:rsidRDefault="00624B16" w:rsidP="00624B16">
            <w:r w:rsidRPr="002478AD">
              <w:t xml:space="preserve">Основное мероприятие 1.2 Формирование </w:t>
            </w:r>
            <w:r w:rsidRPr="002478AD">
              <w:lastRenderedPageBreak/>
              <w:t>расходов Коммунальное и ремонтно-техническое обслуживание объектов газового и водопроводного хозяйства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C26D58" w:rsidRDefault="00624B16" w:rsidP="00624B16">
            <w:r w:rsidRPr="00C26D58">
              <w:lastRenderedPageBreak/>
              <w:t xml:space="preserve">Начальник сектора благоустройства и </w:t>
            </w:r>
            <w:r w:rsidRPr="00C26D58">
              <w:lastRenderedPageBreak/>
              <w:t xml:space="preserve">социального развития А.В. Крюков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24B16" w:rsidRPr="0095387E" w:rsidRDefault="00624B16" w:rsidP="00624B16">
            <w:r w:rsidRPr="0095387E">
              <w:t>Оптимизация подачи газа потребителям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205AC0" w:rsidP="00624B16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980,0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205AC0" w:rsidP="00624B16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980,0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205AC0" w:rsidP="00624B16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250,0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98056E" w:rsidRDefault="00DC3813" w:rsidP="00624B16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730,0</w:t>
            </w:r>
            <w:r w:rsidRPr="00DC3813">
              <w:rPr>
                <w:kern w:val="2"/>
                <w:sz w:val="24"/>
                <w:szCs w:val="24"/>
              </w:rPr>
              <w:t xml:space="preserve"> запланировано на </w:t>
            </w:r>
            <w:r w:rsidRPr="00DC3813">
              <w:rPr>
                <w:kern w:val="2"/>
                <w:sz w:val="24"/>
                <w:szCs w:val="24"/>
              </w:rPr>
              <w:lastRenderedPageBreak/>
              <w:t>второе полугодие</w:t>
            </w:r>
          </w:p>
        </w:tc>
      </w:tr>
      <w:tr w:rsidR="00624B16" w:rsidRPr="00AC69E2" w:rsidTr="00D51B9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A267EF" w:rsidP="00624B16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624B16" w:rsidP="00624B16">
            <w:r w:rsidRPr="002478AD">
              <w:t>1.3. Текущий ремонт и содержание жилищного фонда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624B16" w:rsidP="00624B16">
            <w:r w:rsidRPr="00C26D58">
              <w:t xml:space="preserve">Начальник сектора благоустройства и социального развития А.В. Крюков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24B16" w:rsidRDefault="00624B16" w:rsidP="00624B16">
            <w:r w:rsidRPr="0095387E">
              <w:t>Улучшение состояния жилищного фонда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205AC0" w:rsidP="00624B16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800,0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205AC0" w:rsidP="00624B16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800,0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205AC0" w:rsidP="00624B16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385,6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DC3813" w:rsidP="00624B16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414,4</w:t>
            </w:r>
          </w:p>
          <w:p w:rsidR="00DC3813" w:rsidRDefault="00DC3813" w:rsidP="00624B16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DC3813">
              <w:rPr>
                <w:kern w:val="2"/>
                <w:sz w:val="24"/>
                <w:szCs w:val="24"/>
              </w:rPr>
              <w:t>25,0 запланировано на второе полугодие</w:t>
            </w:r>
          </w:p>
        </w:tc>
      </w:tr>
      <w:tr w:rsidR="00205AC0" w:rsidRPr="00AC69E2" w:rsidTr="00D51B9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C0" w:rsidRDefault="00A267EF" w:rsidP="00205AC0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C0" w:rsidRPr="002478AD" w:rsidRDefault="00205AC0" w:rsidP="00205AC0">
            <w:r>
              <w:t xml:space="preserve">1.5. </w:t>
            </w:r>
            <w:r w:rsidRPr="00205AC0">
              <w:t>Расходы на строительство и реконструкцию объектов газификации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C0" w:rsidRPr="00FD6DAC" w:rsidRDefault="00205AC0" w:rsidP="00205AC0">
            <w:r w:rsidRPr="00FD6DAC">
              <w:t xml:space="preserve">Начальник сектора благоустройства и социального развития А.В. Крюков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C0" w:rsidRPr="00205AC0" w:rsidRDefault="00205AC0" w:rsidP="00205AC0">
            <w:pPr>
              <w:rPr>
                <w:sz w:val="24"/>
                <w:szCs w:val="24"/>
              </w:rPr>
            </w:pPr>
            <w:r w:rsidRPr="00205AC0">
              <w:rPr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C0" w:rsidRPr="00205AC0" w:rsidRDefault="00205AC0" w:rsidP="00205AC0">
            <w:pPr>
              <w:rPr>
                <w:sz w:val="24"/>
                <w:szCs w:val="24"/>
              </w:rPr>
            </w:pPr>
            <w:r w:rsidRPr="00205AC0">
              <w:rPr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205AC0" w:rsidRPr="0095387E" w:rsidRDefault="00DC3813" w:rsidP="00205AC0">
            <w:r w:rsidRPr="00DC3813">
              <w:t>Газификация населенных пунктов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C0" w:rsidRDefault="00205AC0" w:rsidP="00205AC0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676,9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C0" w:rsidRDefault="00205AC0" w:rsidP="00205AC0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676,9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C0" w:rsidRDefault="00205AC0" w:rsidP="00205AC0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C0" w:rsidRDefault="00DC3813" w:rsidP="00205AC0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686,9</w:t>
            </w:r>
          </w:p>
          <w:p w:rsidR="00DC3813" w:rsidRDefault="00DC3813" w:rsidP="00205AC0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DC3813">
              <w:rPr>
                <w:kern w:val="2"/>
                <w:sz w:val="24"/>
                <w:szCs w:val="24"/>
              </w:rPr>
              <w:t>25,0 запланировано на второе полугодие</w:t>
            </w: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II</w:t>
            </w:r>
            <w:r w:rsidRPr="00AC69E2">
              <w:rPr>
                <w:kern w:val="2"/>
                <w:sz w:val="24"/>
                <w:szCs w:val="24"/>
              </w:rPr>
              <w:t xml:space="preserve">. Подпрограмма </w:t>
            </w:r>
            <w:r w:rsidR="00B7268F" w:rsidRPr="00B7268F">
              <w:rPr>
                <w:kern w:val="2"/>
                <w:sz w:val="24"/>
                <w:szCs w:val="24"/>
              </w:rPr>
              <w:t>«</w:t>
            </w:r>
            <w:r w:rsidR="00624B16" w:rsidRPr="00624B16">
              <w:rPr>
                <w:kern w:val="2"/>
                <w:sz w:val="24"/>
                <w:szCs w:val="24"/>
              </w:rPr>
              <w:t>Благоустройство территории Зимовниковского сельского поселения</w:t>
            </w:r>
            <w:r w:rsidR="00B7268F" w:rsidRPr="00B7268F">
              <w:rPr>
                <w:kern w:val="2"/>
                <w:sz w:val="24"/>
                <w:szCs w:val="24"/>
              </w:rPr>
              <w:t>»</w:t>
            </w:r>
          </w:p>
        </w:tc>
      </w:tr>
      <w:tr w:rsidR="00624B16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A267EF" w:rsidP="00624B16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</w:tcPr>
          <w:p w:rsidR="00624B16" w:rsidRPr="00E73976" w:rsidRDefault="00624B16" w:rsidP="00624B16">
            <w:r w:rsidRPr="00E73976">
              <w:t xml:space="preserve">Основное мероприятие 2.1 Организация и проведение мероприятий по санитарному и текущему содержанию объектов </w:t>
            </w:r>
            <w:r w:rsidRPr="00E73976">
              <w:lastRenderedPageBreak/>
              <w:t>благоустройства и озеленение территории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624B16" w:rsidP="00624B16">
            <w:r w:rsidRPr="004630D4">
              <w:lastRenderedPageBreak/>
              <w:t>Начальник сектора благоустройства и социального развития А.В. Крюков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24B16" w:rsidRDefault="00624B16" w:rsidP="00624B16">
            <w:r>
              <w:t>улучшение состояния территории Зимовниковского сельского поселения, благоустроенность населенных пунктов поселения;</w:t>
            </w:r>
          </w:p>
          <w:p w:rsidR="00624B16" w:rsidRPr="000A71E5" w:rsidRDefault="00624B16" w:rsidP="00624B16">
            <w:r>
              <w:lastRenderedPageBreak/>
              <w:t>привитие жителям муниципального образования любви и уважения к  месту своего проживания к соблюдению чистоты и порядка на территории  поселения;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205AC0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15882,1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205AC0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15882,1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205AC0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5905,0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DC3813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9977,1</w:t>
            </w:r>
            <w:r w:rsidR="00624B16" w:rsidRPr="005118C5">
              <w:rPr>
                <w:kern w:val="2"/>
                <w:sz w:val="24"/>
                <w:szCs w:val="24"/>
              </w:rPr>
              <w:t xml:space="preserve"> запланировано на второе полугодие</w:t>
            </w:r>
          </w:p>
        </w:tc>
      </w:tr>
      <w:tr w:rsidR="00624B16" w:rsidRPr="00AC69E2" w:rsidTr="00624B16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16" w:rsidRPr="00AC69E2" w:rsidRDefault="00A267EF" w:rsidP="00A267EF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88" w:type="dxa"/>
            <w:hideMark/>
          </w:tcPr>
          <w:p w:rsidR="00624B16" w:rsidRPr="00E73976" w:rsidRDefault="00624B16" w:rsidP="00624B16">
            <w:r w:rsidRPr="00E73976">
              <w:t>Основное мероприятие 2.2 Мероприятия по управлению отходами и вторичными материальными ресурсами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624B16" w:rsidP="00624B16">
            <w:r w:rsidRPr="004630D4">
              <w:t>Начальник сектора благоустройства и социального развития А.В. Крюков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24B16" w:rsidRPr="00B77DCB" w:rsidRDefault="00624B16" w:rsidP="00624B16">
            <w:r w:rsidRPr="00B77DCB">
              <w:t>улучшение экологической обстановки  для комфортного проживания жителей поселения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16" w:rsidRPr="00AC69E2" w:rsidRDefault="00205AC0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205AC0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16" w:rsidRDefault="00DC3813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30,0</w:t>
            </w:r>
          </w:p>
          <w:p w:rsidR="00DC3813" w:rsidRPr="00AC69E2" w:rsidRDefault="00DC3813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DC3813">
              <w:rPr>
                <w:kern w:val="2"/>
                <w:sz w:val="24"/>
                <w:szCs w:val="24"/>
              </w:rPr>
              <w:t>25,0 запланировано на второе полугодие</w:t>
            </w:r>
          </w:p>
        </w:tc>
      </w:tr>
      <w:tr w:rsidR="00624B16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A267EF" w:rsidP="00624B16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3.</w:t>
            </w:r>
          </w:p>
        </w:tc>
        <w:tc>
          <w:tcPr>
            <w:tcW w:w="2488" w:type="dxa"/>
          </w:tcPr>
          <w:p w:rsidR="00624B16" w:rsidRPr="00E73976" w:rsidRDefault="00624B16" w:rsidP="00624B16">
            <w:r w:rsidRPr="00E73976">
              <w:t>Основное мероприятие 2.3 Строительство и реконструкцию объектов благоустройства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624B16" w:rsidP="00624B16">
            <w:r w:rsidRPr="004630D4">
              <w:t>Начальник сектора благоустройства и социального развития А.В. Крюков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24B16" w:rsidRDefault="00624B16" w:rsidP="00624B16">
            <w:r w:rsidRPr="00B77DCB">
              <w:t>улучшение состояния территории Зимовниковского сельского поселения, благоустроенность населенных пунктов поселения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DC3813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DC3813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DC3813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  <w:tr w:rsidR="00624B16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A267EF" w:rsidP="00624B16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4.</w:t>
            </w:r>
          </w:p>
        </w:tc>
        <w:tc>
          <w:tcPr>
            <w:tcW w:w="2488" w:type="dxa"/>
          </w:tcPr>
          <w:p w:rsidR="00624B16" w:rsidRDefault="00624B16" w:rsidP="00624B16">
            <w:r w:rsidRPr="00E73976">
              <w:t>Основное мероприятие 2.4 Прочие мероприятия по благоустройству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624B16" w:rsidP="00624B16">
            <w:r w:rsidRPr="004630D4">
              <w:t>Начальник сектора благоустройства и социального развития А.В. Крюков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24B16" w:rsidRDefault="00624B16" w:rsidP="00624B16">
            <w:r>
              <w:t xml:space="preserve">улучшение состояния территории Зимовниковского сельского поселения, благоустроенность </w:t>
            </w:r>
            <w:r>
              <w:lastRenderedPageBreak/>
              <w:t>населенных пунктов поселения;</w:t>
            </w:r>
          </w:p>
          <w:p w:rsidR="00624B16" w:rsidRPr="000A71E5" w:rsidRDefault="00624B16" w:rsidP="00624B16">
            <w:r>
              <w:t>привитие жителям муниципального образования любви и уважения к  месту своего проживания к соблюдению чистоты и порядка на территории  поселения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DC3813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DC3813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DC3813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  <w:tr w:rsidR="00DC3813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3" w:rsidRPr="00AC69E2" w:rsidRDefault="00A267EF" w:rsidP="00DC3813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5.</w:t>
            </w:r>
            <w:bookmarkStart w:id="0" w:name="_GoBack"/>
            <w:bookmarkEnd w:id="0"/>
          </w:p>
        </w:tc>
        <w:tc>
          <w:tcPr>
            <w:tcW w:w="2488" w:type="dxa"/>
          </w:tcPr>
          <w:p w:rsidR="00DC3813" w:rsidRPr="00E73976" w:rsidRDefault="00DC3813" w:rsidP="00DC3813">
            <w:r w:rsidRPr="00205AC0">
              <w:t>Основное мероприятие 2.</w:t>
            </w:r>
            <w:r>
              <w:t>6</w:t>
            </w:r>
            <w:r w:rsidRPr="00205AC0">
              <w:t xml:space="preserve"> </w:t>
            </w:r>
            <w:r w:rsidRPr="00DC3813">
              <w:t>Мероприятия по отводу грунтовых и ливневых вод, включая разработку проектной документации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3" w:rsidRDefault="00DC3813" w:rsidP="00DC3813">
            <w:r w:rsidRPr="004630D4">
              <w:t>Начальник сектора благоустройства и социального развития А.В. Крюков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3" w:rsidRPr="00AC69E2" w:rsidRDefault="00DC3813" w:rsidP="00DC381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3" w:rsidRPr="00AC69E2" w:rsidRDefault="00DC3813" w:rsidP="00DC381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DC3813" w:rsidRDefault="00DC3813" w:rsidP="00DC3813">
            <w:r>
              <w:t>улучшение состояния территории Зимовниковского сельского поселения, благоустроенность населенных пунктов поселения;</w:t>
            </w:r>
          </w:p>
          <w:p w:rsidR="00DC3813" w:rsidRDefault="00DC3813" w:rsidP="00DC3813">
            <w:r>
              <w:t>улучшение экологической обстановки  для комфортного проживания жителей поселения.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3" w:rsidRDefault="00DC3813" w:rsidP="00DC3813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400,0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3" w:rsidRDefault="00DC3813" w:rsidP="00DC3813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400,0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3" w:rsidRDefault="00DC3813" w:rsidP="00DC3813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192,4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3" w:rsidRPr="00AC69E2" w:rsidRDefault="00DC3813" w:rsidP="00DC3813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207,6 запланировано на </w:t>
            </w:r>
            <w:proofErr w:type="spellStart"/>
            <w:r>
              <w:rPr>
                <w:kern w:val="2"/>
                <w:sz w:val="24"/>
                <w:szCs w:val="24"/>
              </w:rPr>
              <w:t>втопое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полугодие</w:t>
            </w:r>
          </w:p>
        </w:tc>
      </w:tr>
      <w:tr w:rsidR="005118C5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AC69E2" w:rsidRDefault="005118C5" w:rsidP="005118C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488" w:type="dxa"/>
          </w:tcPr>
          <w:p w:rsidR="005118C5" w:rsidRPr="005118C5" w:rsidRDefault="005118C5" w:rsidP="005118C5">
            <w:pPr>
              <w:rPr>
                <w:rFonts w:cs="Times New Roman"/>
                <w:kern w:val="1"/>
              </w:rPr>
            </w:pPr>
            <w:r>
              <w:rPr>
                <w:rFonts w:cs="Times New Roman"/>
                <w:kern w:val="1"/>
              </w:rPr>
              <w:t xml:space="preserve">ИТОГО по программе 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7070F9" w:rsidRDefault="005118C5" w:rsidP="005118C5">
            <w:pPr>
              <w:rPr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06" w:type="dxa"/>
          </w:tcPr>
          <w:p w:rsidR="005118C5" w:rsidRPr="009B261F" w:rsidRDefault="005118C5" w:rsidP="005118C5">
            <w:pPr>
              <w:rPr>
                <w:rFonts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DC3813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19022,1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DC3813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19022,1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DC3813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6737,9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DC3813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12284,2</w:t>
            </w:r>
          </w:p>
        </w:tc>
      </w:tr>
    </w:tbl>
    <w:p w:rsidR="009201C6" w:rsidRDefault="009201C6" w:rsidP="001042BA">
      <w:pPr>
        <w:jc w:val="both"/>
        <w:rPr>
          <w:szCs w:val="28"/>
          <w:lang w:eastAsia="en-US"/>
        </w:rPr>
      </w:pPr>
    </w:p>
    <w:p w:rsidR="009201C6" w:rsidRDefault="009201C6" w:rsidP="009201C6">
      <w:pPr>
        <w:widowControl w:val="0"/>
        <w:autoSpaceDE w:val="0"/>
        <w:spacing w:before="57" w:after="57"/>
        <w:rPr>
          <w:rFonts w:cs="Times New Roman"/>
          <w:szCs w:val="28"/>
        </w:rPr>
      </w:pPr>
      <w:r>
        <w:rPr>
          <w:szCs w:val="28"/>
          <w:lang w:eastAsia="en-US"/>
        </w:rPr>
        <w:t>П</w:t>
      </w:r>
      <w:r>
        <w:rPr>
          <w:rFonts w:cs="Times New Roman"/>
          <w:szCs w:val="28"/>
        </w:rPr>
        <w:t>одготовил:</w:t>
      </w:r>
    </w:p>
    <w:p w:rsidR="00FF343A" w:rsidRDefault="009201C6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Начальник сектора экономики и финансов                                                                                                      М.В. </w:t>
      </w:r>
      <w:proofErr w:type="spellStart"/>
      <w:r>
        <w:rPr>
          <w:rFonts w:cs="Times New Roman"/>
          <w:szCs w:val="28"/>
        </w:rPr>
        <w:t>Грибинюкова</w:t>
      </w:r>
      <w:proofErr w:type="spellEnd"/>
    </w:p>
    <w:p w:rsidR="00A647AD" w:rsidRDefault="00A647AD" w:rsidP="00FF343A">
      <w:pPr>
        <w:widowControl w:val="0"/>
        <w:autoSpaceDE w:val="0"/>
        <w:spacing w:before="57" w:after="57"/>
        <w:sectPr w:rsidR="00A647AD" w:rsidSect="00FF343A">
          <w:pgSz w:w="16838" w:h="11906" w:orient="landscape"/>
          <w:pgMar w:top="993" w:right="1134" w:bottom="567" w:left="1134" w:header="709" w:footer="709" w:gutter="0"/>
          <w:cols w:space="708"/>
          <w:docGrid w:linePitch="360"/>
        </w:sectPr>
      </w:pPr>
    </w:p>
    <w:p w:rsidR="00FF343A" w:rsidRDefault="00FF343A" w:rsidP="00D35B72">
      <w:pPr>
        <w:widowControl w:val="0"/>
        <w:autoSpaceDE w:val="0"/>
        <w:spacing w:before="57" w:after="57"/>
        <w:jc w:val="center"/>
      </w:pPr>
      <w:r>
        <w:lastRenderedPageBreak/>
        <w:t>Пояснительная записка</w:t>
      </w:r>
    </w:p>
    <w:p w:rsidR="00FF343A" w:rsidRDefault="00FF343A" w:rsidP="00D35B72">
      <w:pPr>
        <w:widowControl w:val="0"/>
        <w:autoSpaceDE w:val="0"/>
        <w:spacing w:before="57" w:after="57"/>
        <w:jc w:val="center"/>
      </w:pPr>
      <w:r>
        <w:t>к отчету «</w:t>
      </w:r>
      <w:r w:rsidR="00DC3813" w:rsidRPr="00DC3813">
        <w:t>Благоустройство территории Зимовниковского сельского поселения</w:t>
      </w:r>
      <w:r>
        <w:t>» на 2022 год по итогам 6 месяцев 2022 года».</w:t>
      </w:r>
    </w:p>
    <w:p w:rsidR="00FF343A" w:rsidRDefault="00FF343A" w:rsidP="00FF343A">
      <w:pPr>
        <w:widowControl w:val="0"/>
        <w:autoSpaceDE w:val="0"/>
        <w:spacing w:before="57" w:after="57"/>
      </w:pPr>
      <w:r>
        <w:t xml:space="preserve">          </w:t>
      </w:r>
    </w:p>
    <w:p w:rsidR="00B441D5" w:rsidRDefault="00B441D5" w:rsidP="00B441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73D02">
        <w:rPr>
          <w:b/>
        </w:rPr>
        <w:t>Раздел 1.</w:t>
      </w:r>
    </w:p>
    <w:p w:rsidR="00B441D5" w:rsidRPr="00B73D02" w:rsidRDefault="00B441D5" w:rsidP="00B441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73D02">
        <w:rPr>
          <w:b/>
        </w:rPr>
        <w:t>Конкретные результаты реализации муниципальной программы,</w:t>
      </w:r>
    </w:p>
    <w:p w:rsidR="00B441D5" w:rsidRPr="00B73D02" w:rsidRDefault="00B441D5" w:rsidP="00B441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73D02">
        <w:rPr>
          <w:b/>
        </w:rPr>
        <w:t>достигнутые за отчетный год.</w:t>
      </w:r>
    </w:p>
    <w:p w:rsidR="00B441D5" w:rsidRPr="00DC3813" w:rsidRDefault="00B441D5" w:rsidP="00B441D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B441D5" w:rsidRPr="00DC3813" w:rsidRDefault="00B441D5" w:rsidP="00B441D5">
      <w:pPr>
        <w:pStyle w:val="ad"/>
        <w:tabs>
          <w:tab w:val="left" w:pos="708"/>
        </w:tabs>
        <w:ind w:firstLine="680"/>
        <w:jc w:val="both"/>
        <w:rPr>
          <w:sz w:val="28"/>
          <w:szCs w:val="28"/>
          <w:lang w:val="ru-RU"/>
        </w:rPr>
      </w:pPr>
      <w:r w:rsidRPr="00DC3813">
        <w:rPr>
          <w:sz w:val="28"/>
          <w:szCs w:val="28"/>
        </w:rPr>
        <w:t xml:space="preserve">Муниципальная программа «Благоустройство территории Зимовниковского сельского поселения» была утверждена постановлением Администрации </w:t>
      </w:r>
      <w:r w:rsidRPr="00DC3813">
        <w:rPr>
          <w:sz w:val="28"/>
          <w:szCs w:val="28"/>
          <w:lang w:val="ru-RU"/>
        </w:rPr>
        <w:t>Зимовниковского</w:t>
      </w:r>
      <w:r w:rsidRPr="00DC3813">
        <w:rPr>
          <w:sz w:val="28"/>
          <w:szCs w:val="28"/>
        </w:rPr>
        <w:t xml:space="preserve"> сельского поселения от</w:t>
      </w:r>
      <w:r w:rsidRPr="00DC3813">
        <w:rPr>
          <w:sz w:val="28"/>
          <w:szCs w:val="28"/>
          <w:lang w:val="ru-RU"/>
        </w:rPr>
        <w:t xml:space="preserve"> 08.11</w:t>
      </w:r>
      <w:r w:rsidRPr="00DC3813">
        <w:rPr>
          <w:sz w:val="28"/>
          <w:szCs w:val="28"/>
        </w:rPr>
        <w:t>.201</w:t>
      </w:r>
      <w:r w:rsidRPr="00DC3813">
        <w:rPr>
          <w:sz w:val="28"/>
          <w:szCs w:val="28"/>
          <w:lang w:val="ru-RU"/>
        </w:rPr>
        <w:t>8</w:t>
      </w:r>
      <w:r w:rsidRPr="00DC3813">
        <w:rPr>
          <w:sz w:val="28"/>
          <w:szCs w:val="28"/>
        </w:rPr>
        <w:t xml:space="preserve"> № </w:t>
      </w:r>
      <w:r w:rsidRPr="00DC3813">
        <w:rPr>
          <w:sz w:val="28"/>
          <w:szCs w:val="28"/>
          <w:lang w:val="ru-RU"/>
        </w:rPr>
        <w:t>430</w:t>
      </w:r>
      <w:r w:rsidRPr="00DC3813">
        <w:rPr>
          <w:sz w:val="28"/>
          <w:szCs w:val="28"/>
        </w:rPr>
        <w:t>.</w:t>
      </w:r>
    </w:p>
    <w:p w:rsidR="00B441D5" w:rsidRPr="00DC3813" w:rsidRDefault="00B441D5" w:rsidP="00B441D5">
      <w:pPr>
        <w:pStyle w:val="ad"/>
        <w:tabs>
          <w:tab w:val="left" w:pos="708"/>
        </w:tabs>
        <w:ind w:firstLine="680"/>
        <w:jc w:val="both"/>
        <w:rPr>
          <w:bCs/>
          <w:sz w:val="28"/>
          <w:szCs w:val="28"/>
          <w:lang w:val="ru-RU"/>
        </w:rPr>
      </w:pPr>
      <w:r w:rsidRPr="00DC3813">
        <w:rPr>
          <w:bCs/>
          <w:sz w:val="28"/>
          <w:szCs w:val="28"/>
        </w:rPr>
        <w:t>Данная программа направлена на достижение следующих целей:</w:t>
      </w:r>
    </w:p>
    <w:p w:rsidR="00B441D5" w:rsidRPr="00DC3813" w:rsidRDefault="00B441D5" w:rsidP="00B441D5">
      <w:pPr>
        <w:jc w:val="both"/>
        <w:rPr>
          <w:szCs w:val="28"/>
          <w:lang w:eastAsia="x-none"/>
        </w:rPr>
      </w:pPr>
      <w:r w:rsidRPr="00DC3813">
        <w:rPr>
          <w:szCs w:val="28"/>
          <w:lang w:eastAsia="x-none"/>
        </w:rPr>
        <w:t xml:space="preserve">- </w:t>
      </w:r>
      <w:proofErr w:type="gramStart"/>
      <w:r w:rsidRPr="00DC3813">
        <w:rPr>
          <w:szCs w:val="28"/>
          <w:lang w:eastAsia="x-none"/>
        </w:rPr>
        <w:t>благоустройства  территории</w:t>
      </w:r>
      <w:proofErr w:type="gramEnd"/>
      <w:r w:rsidRPr="00DC3813">
        <w:rPr>
          <w:szCs w:val="28"/>
          <w:lang w:eastAsia="x-none"/>
        </w:rPr>
        <w:t xml:space="preserve"> Зимовниковского сельского поселения с целью создания  комфортных условий проживания и отдыха населения;</w:t>
      </w:r>
    </w:p>
    <w:p w:rsidR="00B441D5" w:rsidRPr="00DC3813" w:rsidRDefault="00B441D5" w:rsidP="00B441D5">
      <w:pPr>
        <w:jc w:val="both"/>
        <w:rPr>
          <w:szCs w:val="28"/>
          <w:lang w:eastAsia="x-none"/>
        </w:rPr>
      </w:pPr>
      <w:r w:rsidRPr="00DC3813">
        <w:rPr>
          <w:szCs w:val="28"/>
          <w:lang w:eastAsia="x-none"/>
        </w:rPr>
        <w:t>- повышение качества и надежности предоставления жилищно-коммунальных услуг.</w:t>
      </w:r>
    </w:p>
    <w:p w:rsidR="00B441D5" w:rsidRPr="00DC3813" w:rsidRDefault="00B441D5" w:rsidP="00B441D5">
      <w:pPr>
        <w:jc w:val="both"/>
        <w:rPr>
          <w:szCs w:val="28"/>
        </w:rPr>
      </w:pPr>
      <w:r w:rsidRPr="00DC3813">
        <w:rPr>
          <w:szCs w:val="28"/>
          <w:lang w:eastAsia="x-none"/>
        </w:rPr>
        <w:t xml:space="preserve">         </w:t>
      </w:r>
      <w:r w:rsidRPr="00DC3813">
        <w:rPr>
          <w:color w:val="000000"/>
          <w:szCs w:val="28"/>
        </w:rPr>
        <w:t>В рамках муниципальной программы «</w:t>
      </w:r>
      <w:r w:rsidRPr="00DC3813">
        <w:rPr>
          <w:szCs w:val="28"/>
        </w:rPr>
        <w:t>Благоустройство территории Зимовниковского сельского поселения</w:t>
      </w:r>
      <w:r w:rsidRPr="00DC3813">
        <w:rPr>
          <w:color w:val="000000"/>
          <w:szCs w:val="28"/>
        </w:rPr>
        <w:t xml:space="preserve">» средства бюджета в сумме </w:t>
      </w:r>
      <w:r w:rsidR="00DC3813">
        <w:rPr>
          <w:color w:val="000000"/>
          <w:szCs w:val="28"/>
        </w:rPr>
        <w:t>19022,1</w:t>
      </w:r>
      <w:r w:rsidRPr="00DC3813">
        <w:rPr>
          <w:color w:val="000000"/>
          <w:szCs w:val="28"/>
        </w:rPr>
        <w:t xml:space="preserve"> тыс. рублей Зимовниковского сельского поселения были направлены на мероприятия по благоустройству населенных пунктов поселения.</w:t>
      </w:r>
    </w:p>
    <w:p w:rsidR="00B441D5" w:rsidRPr="00DC3813" w:rsidRDefault="00B441D5" w:rsidP="00B441D5">
      <w:pPr>
        <w:pStyle w:val="ad"/>
        <w:tabs>
          <w:tab w:val="left" w:pos="708"/>
        </w:tabs>
        <w:ind w:firstLine="680"/>
        <w:jc w:val="both"/>
        <w:rPr>
          <w:rFonts w:cs="Calibri"/>
          <w:sz w:val="28"/>
          <w:szCs w:val="28"/>
          <w:lang w:val="ru-RU" w:eastAsia="ru-RU"/>
        </w:rPr>
      </w:pPr>
      <w:r w:rsidRPr="00DC3813">
        <w:rPr>
          <w:rFonts w:cs="Calibri"/>
          <w:sz w:val="28"/>
          <w:szCs w:val="28"/>
          <w:lang w:val="ru-RU" w:eastAsia="ru-RU"/>
        </w:rPr>
        <w:t>- д</w:t>
      </w:r>
      <w:r w:rsidRPr="00DC3813">
        <w:rPr>
          <w:rFonts w:cs="Calibri"/>
          <w:sz w:val="28"/>
          <w:szCs w:val="28"/>
          <w:lang w:eastAsia="ru-RU"/>
        </w:rPr>
        <w:t xml:space="preserve">ля повышения уровня комфортности и чистоты в населенных пунктах, расположенных на территории </w:t>
      </w:r>
      <w:proofErr w:type="gramStart"/>
      <w:r w:rsidRPr="00DC3813">
        <w:rPr>
          <w:rFonts w:cs="Calibri"/>
          <w:sz w:val="28"/>
          <w:szCs w:val="28"/>
          <w:lang w:eastAsia="ru-RU"/>
        </w:rPr>
        <w:t>поселения</w:t>
      </w:r>
      <w:proofErr w:type="gramEnd"/>
      <w:r w:rsidRPr="00DC3813">
        <w:rPr>
          <w:rFonts w:cs="Calibri"/>
          <w:sz w:val="28"/>
          <w:szCs w:val="28"/>
          <w:lang w:eastAsia="ru-RU"/>
        </w:rPr>
        <w:t xml:space="preserve"> были проведены </w:t>
      </w:r>
      <w:r w:rsidR="00DC3813">
        <w:rPr>
          <w:rFonts w:cs="Calibri"/>
          <w:sz w:val="28"/>
          <w:szCs w:val="28"/>
          <w:lang w:val="ru-RU" w:eastAsia="ru-RU"/>
        </w:rPr>
        <w:t>5</w:t>
      </w:r>
      <w:r w:rsidRPr="00DC3813">
        <w:rPr>
          <w:rFonts w:cs="Calibri"/>
          <w:sz w:val="28"/>
          <w:szCs w:val="28"/>
          <w:lang w:val="ru-RU" w:eastAsia="ru-RU"/>
        </w:rPr>
        <w:t xml:space="preserve"> </w:t>
      </w:r>
      <w:r w:rsidRPr="00DC3813">
        <w:rPr>
          <w:rFonts w:cs="Calibri"/>
          <w:sz w:val="28"/>
          <w:szCs w:val="28"/>
          <w:lang w:eastAsia="ru-RU"/>
        </w:rPr>
        <w:t>субботник</w:t>
      </w:r>
      <w:r w:rsidRPr="00DC3813">
        <w:rPr>
          <w:rFonts w:cs="Calibri"/>
          <w:sz w:val="28"/>
          <w:szCs w:val="28"/>
          <w:lang w:val="ru-RU" w:eastAsia="ru-RU"/>
        </w:rPr>
        <w:t>ов;</w:t>
      </w:r>
      <w:r w:rsidRPr="00DC3813">
        <w:rPr>
          <w:rFonts w:cs="Calibri"/>
          <w:sz w:val="28"/>
          <w:szCs w:val="28"/>
          <w:lang w:eastAsia="ru-RU"/>
        </w:rPr>
        <w:t xml:space="preserve"> </w:t>
      </w:r>
      <w:r w:rsidRPr="00DC3813">
        <w:rPr>
          <w:rFonts w:cs="Calibri"/>
          <w:sz w:val="28"/>
          <w:szCs w:val="28"/>
          <w:lang w:val="ru-RU" w:eastAsia="ru-RU"/>
        </w:rPr>
        <w:t>п</w:t>
      </w:r>
      <w:proofErr w:type="spellStart"/>
      <w:r w:rsidRPr="00DC3813">
        <w:rPr>
          <w:rFonts w:cs="Calibri"/>
          <w:sz w:val="28"/>
          <w:szCs w:val="28"/>
          <w:lang w:eastAsia="ru-RU"/>
        </w:rPr>
        <w:t>роведена</w:t>
      </w:r>
      <w:proofErr w:type="spellEnd"/>
      <w:r w:rsidRPr="00DC3813">
        <w:rPr>
          <w:rFonts w:cs="Calibri"/>
          <w:sz w:val="28"/>
          <w:szCs w:val="28"/>
          <w:lang w:eastAsia="ru-RU"/>
        </w:rPr>
        <w:t xml:space="preserve"> работа с населением по заключению договоров на вывоз мусора</w:t>
      </w:r>
      <w:r w:rsidRPr="00DC3813">
        <w:rPr>
          <w:rFonts w:cs="Calibri"/>
          <w:sz w:val="28"/>
          <w:szCs w:val="28"/>
          <w:lang w:val="ru-RU" w:eastAsia="ru-RU"/>
        </w:rPr>
        <w:t xml:space="preserve">, а так же по </w:t>
      </w:r>
      <w:r w:rsidRPr="00DC3813">
        <w:rPr>
          <w:rFonts w:cs="Calibri"/>
          <w:sz w:val="28"/>
          <w:szCs w:val="28"/>
          <w:lang w:eastAsia="ru-RU"/>
        </w:rPr>
        <w:t>содержани</w:t>
      </w:r>
      <w:r w:rsidRPr="00DC3813">
        <w:rPr>
          <w:rFonts w:cs="Calibri"/>
          <w:sz w:val="28"/>
          <w:szCs w:val="28"/>
          <w:lang w:val="ru-RU" w:eastAsia="ru-RU"/>
        </w:rPr>
        <w:t>ю</w:t>
      </w:r>
      <w:r w:rsidRPr="00DC3813">
        <w:rPr>
          <w:rFonts w:cs="Calibri"/>
          <w:sz w:val="28"/>
          <w:szCs w:val="28"/>
          <w:lang w:eastAsia="ru-RU"/>
        </w:rPr>
        <w:t xml:space="preserve"> </w:t>
      </w:r>
      <w:proofErr w:type="spellStart"/>
      <w:r w:rsidRPr="00DC3813">
        <w:rPr>
          <w:rFonts w:cs="Calibri"/>
          <w:sz w:val="28"/>
          <w:szCs w:val="28"/>
          <w:lang w:eastAsia="ru-RU"/>
        </w:rPr>
        <w:t>придворовых</w:t>
      </w:r>
      <w:proofErr w:type="spellEnd"/>
      <w:r w:rsidRPr="00DC3813">
        <w:rPr>
          <w:rFonts w:cs="Calibri"/>
          <w:sz w:val="28"/>
          <w:szCs w:val="28"/>
          <w:lang w:eastAsia="ru-RU"/>
        </w:rPr>
        <w:t xml:space="preserve"> территорий в порядке</w:t>
      </w:r>
      <w:r w:rsidRPr="00DC3813">
        <w:rPr>
          <w:rFonts w:cs="Calibri"/>
          <w:sz w:val="28"/>
          <w:szCs w:val="28"/>
          <w:lang w:val="ru-RU" w:eastAsia="ru-RU"/>
        </w:rPr>
        <w:t xml:space="preserve">; проведена работа по выявлению мест произрастания </w:t>
      </w:r>
      <w:r w:rsidRPr="00DC3813">
        <w:rPr>
          <w:rFonts w:cs="Calibri"/>
          <w:sz w:val="28"/>
          <w:szCs w:val="28"/>
          <w:lang w:eastAsia="ru-RU"/>
        </w:rPr>
        <w:t>сорной и карантинной растительности</w:t>
      </w:r>
      <w:r w:rsidRPr="00DC3813">
        <w:rPr>
          <w:rFonts w:cs="Calibri"/>
          <w:sz w:val="28"/>
          <w:szCs w:val="28"/>
          <w:lang w:val="ru-RU" w:eastAsia="ru-RU"/>
        </w:rPr>
        <w:t>;</w:t>
      </w:r>
    </w:p>
    <w:p w:rsidR="00B441D5" w:rsidRPr="00DC3813" w:rsidRDefault="00B441D5" w:rsidP="00B441D5">
      <w:pPr>
        <w:pStyle w:val="ad"/>
        <w:tabs>
          <w:tab w:val="left" w:pos="708"/>
        </w:tabs>
        <w:ind w:firstLine="680"/>
        <w:jc w:val="both"/>
        <w:rPr>
          <w:rFonts w:cs="Calibri"/>
          <w:sz w:val="28"/>
          <w:szCs w:val="28"/>
          <w:lang w:val="ru-RU" w:eastAsia="ru-RU"/>
        </w:rPr>
      </w:pPr>
      <w:r w:rsidRPr="00DC3813">
        <w:rPr>
          <w:rFonts w:cs="Calibri"/>
          <w:sz w:val="28"/>
          <w:szCs w:val="28"/>
          <w:lang w:val="ru-RU" w:eastAsia="ru-RU"/>
        </w:rPr>
        <w:t>- выполнены работы по</w:t>
      </w:r>
      <w:r w:rsidRPr="00DC3813">
        <w:rPr>
          <w:rFonts w:cs="Calibri"/>
          <w:sz w:val="28"/>
          <w:szCs w:val="28"/>
          <w:lang w:eastAsia="ru-RU"/>
        </w:rPr>
        <w:t xml:space="preserve"> противоклещев</w:t>
      </w:r>
      <w:r w:rsidRPr="00DC3813">
        <w:rPr>
          <w:rFonts w:cs="Calibri"/>
          <w:sz w:val="28"/>
          <w:szCs w:val="28"/>
          <w:lang w:val="ru-RU" w:eastAsia="ru-RU"/>
        </w:rPr>
        <w:t>ой</w:t>
      </w:r>
      <w:r w:rsidRPr="00DC3813">
        <w:rPr>
          <w:rFonts w:cs="Calibri"/>
          <w:sz w:val="28"/>
          <w:szCs w:val="28"/>
          <w:lang w:eastAsia="ru-RU"/>
        </w:rPr>
        <w:t xml:space="preserve"> обработк</w:t>
      </w:r>
      <w:r w:rsidRPr="00DC3813">
        <w:rPr>
          <w:rFonts w:cs="Calibri"/>
          <w:sz w:val="28"/>
          <w:szCs w:val="28"/>
          <w:lang w:val="ru-RU" w:eastAsia="ru-RU"/>
        </w:rPr>
        <w:t>е</w:t>
      </w:r>
      <w:r w:rsidRPr="00DC3813">
        <w:rPr>
          <w:rFonts w:cs="Calibri"/>
          <w:sz w:val="28"/>
          <w:szCs w:val="28"/>
          <w:lang w:eastAsia="ru-RU"/>
        </w:rPr>
        <w:t xml:space="preserve"> мест общего пользования</w:t>
      </w:r>
      <w:r w:rsidRPr="00DC3813">
        <w:rPr>
          <w:rFonts w:cs="Calibri"/>
          <w:sz w:val="28"/>
          <w:szCs w:val="28"/>
          <w:lang w:val="ru-RU" w:eastAsia="ru-RU"/>
        </w:rPr>
        <w:t xml:space="preserve">, обработки от </w:t>
      </w:r>
      <w:proofErr w:type="spellStart"/>
      <w:r w:rsidRPr="00DC3813">
        <w:rPr>
          <w:rFonts w:cs="Calibri"/>
          <w:sz w:val="28"/>
          <w:szCs w:val="28"/>
          <w:lang w:val="ru-RU" w:eastAsia="ru-RU"/>
        </w:rPr>
        <w:t>грузынов</w:t>
      </w:r>
      <w:proofErr w:type="spellEnd"/>
      <w:r w:rsidRPr="00DC3813">
        <w:rPr>
          <w:rFonts w:cs="Calibri"/>
          <w:sz w:val="28"/>
          <w:szCs w:val="28"/>
          <w:lang w:eastAsia="ru-RU"/>
        </w:rPr>
        <w:t xml:space="preserve">; </w:t>
      </w:r>
    </w:p>
    <w:p w:rsidR="00B441D5" w:rsidRPr="00DC3813" w:rsidRDefault="00B441D5" w:rsidP="00B441D5">
      <w:pPr>
        <w:pStyle w:val="ad"/>
        <w:tabs>
          <w:tab w:val="left" w:pos="708"/>
        </w:tabs>
        <w:ind w:firstLine="680"/>
        <w:jc w:val="both"/>
        <w:rPr>
          <w:rFonts w:cs="Calibri"/>
          <w:sz w:val="28"/>
          <w:szCs w:val="28"/>
          <w:lang w:val="ru-RU" w:eastAsia="ru-RU"/>
        </w:rPr>
      </w:pPr>
      <w:r w:rsidRPr="00DC3813">
        <w:rPr>
          <w:rFonts w:cs="Calibri"/>
          <w:sz w:val="28"/>
          <w:szCs w:val="28"/>
          <w:lang w:val="ru-RU" w:eastAsia="ru-RU"/>
        </w:rPr>
        <w:t>- информирование населения по благоустройства проводилось н</w:t>
      </w:r>
      <w:r w:rsidRPr="00DC3813">
        <w:rPr>
          <w:rFonts w:cs="Calibri"/>
          <w:sz w:val="28"/>
          <w:szCs w:val="28"/>
          <w:lang w:eastAsia="ru-RU"/>
        </w:rPr>
        <w:t xml:space="preserve">а сходах граждан, </w:t>
      </w:r>
      <w:r w:rsidRPr="00DC3813">
        <w:rPr>
          <w:rFonts w:cs="Calibri"/>
          <w:sz w:val="28"/>
          <w:szCs w:val="28"/>
          <w:lang w:val="ru-RU" w:eastAsia="ru-RU"/>
        </w:rPr>
        <w:t>н</w:t>
      </w:r>
      <w:r w:rsidRPr="00DC3813">
        <w:rPr>
          <w:rFonts w:cs="Calibri"/>
          <w:sz w:val="28"/>
          <w:szCs w:val="28"/>
          <w:lang w:eastAsia="ru-RU"/>
        </w:rPr>
        <w:t>а информационных стендах и на официальном сайте в сети Интернет размещались объявления по вопросам благоустройства</w:t>
      </w:r>
      <w:r w:rsidRPr="00DC3813">
        <w:rPr>
          <w:rFonts w:cs="Calibri"/>
          <w:sz w:val="28"/>
          <w:szCs w:val="28"/>
          <w:lang w:val="ru-RU" w:eastAsia="ru-RU"/>
        </w:rPr>
        <w:t>,</w:t>
      </w:r>
      <w:r w:rsidRPr="00DC3813">
        <w:rPr>
          <w:rFonts w:cs="Calibri"/>
          <w:sz w:val="28"/>
          <w:szCs w:val="28"/>
          <w:lang w:eastAsia="ru-RU"/>
        </w:rPr>
        <w:t xml:space="preserve"> </w:t>
      </w:r>
      <w:r w:rsidRPr="00DC3813">
        <w:rPr>
          <w:rFonts w:cs="Calibri"/>
          <w:sz w:val="28"/>
          <w:szCs w:val="28"/>
          <w:lang w:val="ru-RU" w:eastAsia="ru-RU"/>
        </w:rPr>
        <w:t>р</w:t>
      </w:r>
      <w:proofErr w:type="spellStart"/>
      <w:r w:rsidRPr="00DC3813">
        <w:rPr>
          <w:rFonts w:cs="Calibri"/>
          <w:sz w:val="28"/>
          <w:szCs w:val="28"/>
          <w:lang w:eastAsia="ru-RU"/>
        </w:rPr>
        <w:t>аздавались</w:t>
      </w:r>
      <w:proofErr w:type="spellEnd"/>
      <w:r w:rsidRPr="00DC3813">
        <w:rPr>
          <w:rFonts w:cs="Calibri"/>
          <w:sz w:val="28"/>
          <w:szCs w:val="28"/>
          <w:lang w:eastAsia="ru-RU"/>
        </w:rPr>
        <w:t xml:space="preserve"> памятки, предупреждения о содержании </w:t>
      </w:r>
      <w:r w:rsidRPr="00DC3813">
        <w:rPr>
          <w:rFonts w:cs="Calibri"/>
          <w:sz w:val="28"/>
          <w:szCs w:val="28"/>
          <w:lang w:val="ru-RU" w:eastAsia="ru-RU"/>
        </w:rPr>
        <w:t>п</w:t>
      </w:r>
      <w:proofErr w:type="spellStart"/>
      <w:r w:rsidRPr="00DC3813">
        <w:rPr>
          <w:rFonts w:cs="Calibri"/>
          <w:sz w:val="28"/>
          <w:szCs w:val="28"/>
          <w:lang w:eastAsia="ru-RU"/>
        </w:rPr>
        <w:t>ридворовой</w:t>
      </w:r>
      <w:proofErr w:type="spellEnd"/>
      <w:r w:rsidRPr="00DC3813">
        <w:rPr>
          <w:rFonts w:cs="Calibri"/>
          <w:sz w:val="28"/>
          <w:szCs w:val="28"/>
          <w:lang w:eastAsia="ru-RU"/>
        </w:rPr>
        <w:t xml:space="preserve"> территории в порядке, необходимости устранения нарушений</w:t>
      </w:r>
      <w:r w:rsidRPr="00DC3813">
        <w:rPr>
          <w:rFonts w:cs="Calibri"/>
          <w:sz w:val="28"/>
          <w:szCs w:val="28"/>
          <w:lang w:val="ru-RU" w:eastAsia="ru-RU"/>
        </w:rPr>
        <w:t>;</w:t>
      </w:r>
    </w:p>
    <w:p w:rsidR="00B441D5" w:rsidRPr="00DC3813" w:rsidRDefault="00B441D5" w:rsidP="00B441D5">
      <w:pPr>
        <w:jc w:val="both"/>
        <w:rPr>
          <w:szCs w:val="28"/>
        </w:rPr>
      </w:pPr>
      <w:r w:rsidRPr="00DC3813">
        <w:rPr>
          <w:szCs w:val="28"/>
        </w:rPr>
        <w:t xml:space="preserve">Для реализации </w:t>
      </w:r>
      <w:proofErr w:type="gramStart"/>
      <w:r w:rsidRPr="00DC3813">
        <w:rPr>
          <w:szCs w:val="28"/>
        </w:rPr>
        <w:t>данных  мероприятий</w:t>
      </w:r>
      <w:proofErr w:type="gramEnd"/>
      <w:r w:rsidRPr="00DC3813">
        <w:rPr>
          <w:szCs w:val="28"/>
        </w:rPr>
        <w:t xml:space="preserve">  были заключены договора на   противоклещевую обработку мест общего пользования, на покос травы и вырубку поросли, на уборку и вывоз мусора.</w:t>
      </w:r>
    </w:p>
    <w:p w:rsidR="00B441D5" w:rsidRPr="00DC3813" w:rsidRDefault="00B441D5" w:rsidP="00B441D5">
      <w:pPr>
        <w:autoSpaceDE w:val="0"/>
        <w:ind w:firstLine="709"/>
        <w:jc w:val="both"/>
        <w:rPr>
          <w:kern w:val="2"/>
          <w:szCs w:val="28"/>
          <w:highlight w:val="yellow"/>
        </w:rPr>
      </w:pPr>
    </w:p>
    <w:p w:rsidR="00B441D5" w:rsidRDefault="00B441D5" w:rsidP="00B441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73D02">
        <w:rPr>
          <w:b/>
        </w:rPr>
        <w:t xml:space="preserve">Раздел 2. </w:t>
      </w:r>
    </w:p>
    <w:p w:rsidR="00B441D5" w:rsidRPr="00C81A92" w:rsidRDefault="00B441D5" w:rsidP="00B441D5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Перечень</w:t>
      </w:r>
      <w:r w:rsidRPr="00C81A92">
        <w:rPr>
          <w:b/>
        </w:rPr>
        <w:t xml:space="preserve"> основных мероприятий </w:t>
      </w:r>
    </w:p>
    <w:p w:rsidR="00B441D5" w:rsidRDefault="00B441D5" w:rsidP="00B441D5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п</w:t>
      </w:r>
      <w:r w:rsidRPr="00C81A92">
        <w:rPr>
          <w:b/>
        </w:rPr>
        <w:t>одпрограмм</w:t>
      </w:r>
      <w:r>
        <w:rPr>
          <w:b/>
        </w:rPr>
        <w:t xml:space="preserve">, выполненных и не выполненных в установленные </w:t>
      </w:r>
      <w:proofErr w:type="gramStart"/>
      <w:r>
        <w:rPr>
          <w:b/>
        </w:rPr>
        <w:t xml:space="preserve">сроки </w:t>
      </w:r>
      <w:r w:rsidRPr="00C81A92">
        <w:rPr>
          <w:b/>
        </w:rPr>
        <w:t>.</w:t>
      </w:r>
      <w:proofErr w:type="gramEnd"/>
    </w:p>
    <w:p w:rsidR="00B441D5" w:rsidRPr="00B73D02" w:rsidRDefault="00B441D5" w:rsidP="00B441D5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B441D5" w:rsidRDefault="00B441D5" w:rsidP="00B441D5">
      <w:pPr>
        <w:tabs>
          <w:tab w:val="left" w:pos="1935"/>
        </w:tabs>
        <w:jc w:val="both"/>
      </w:pPr>
      <w:r>
        <w:t xml:space="preserve">  </w:t>
      </w:r>
      <w:r w:rsidRPr="0089547A">
        <w:t xml:space="preserve">На реализацию муниципальной программы в </w:t>
      </w:r>
      <w:r>
        <w:t>202</w:t>
      </w:r>
      <w:r w:rsidR="00DC3813">
        <w:t>2</w:t>
      </w:r>
      <w:r w:rsidRPr="0089547A">
        <w:t xml:space="preserve"> году предусмотр</w:t>
      </w:r>
      <w:r>
        <w:t xml:space="preserve">ены ассигнования в сумме </w:t>
      </w:r>
      <w:r w:rsidR="00DC3813">
        <w:t>19022,1</w:t>
      </w:r>
      <w:r w:rsidRPr="0089547A">
        <w:t xml:space="preserve"> ты</w:t>
      </w:r>
      <w:r>
        <w:t xml:space="preserve">с. руб. </w:t>
      </w:r>
    </w:p>
    <w:p w:rsidR="00B441D5" w:rsidRPr="0089547A" w:rsidRDefault="00B441D5" w:rsidP="00B441D5">
      <w:pPr>
        <w:tabs>
          <w:tab w:val="left" w:pos="1935"/>
        </w:tabs>
        <w:jc w:val="both"/>
      </w:pPr>
      <w:r w:rsidRPr="0089547A">
        <w:t>Муниципальная программа включает в себя следующие подпрограммы:</w:t>
      </w:r>
    </w:p>
    <w:p w:rsidR="00B441D5" w:rsidRDefault="00B441D5" w:rsidP="00B441D5">
      <w:pPr>
        <w:tabs>
          <w:tab w:val="left" w:pos="1935"/>
        </w:tabs>
        <w:jc w:val="both"/>
      </w:pPr>
      <w:proofErr w:type="gramStart"/>
      <w:r w:rsidRPr="0089547A">
        <w:t xml:space="preserve">Подпрограмма  </w:t>
      </w:r>
      <w:r w:rsidRPr="00B52467">
        <w:t>1</w:t>
      </w:r>
      <w:proofErr w:type="gramEnd"/>
      <w:r w:rsidRPr="00B52467">
        <w:t xml:space="preserve"> «</w:t>
      </w:r>
      <w:r w:rsidRPr="00A173DF">
        <w:t>Развитие жилищно-коммунального хозяйства Зимовниковского сельского поселения</w:t>
      </w:r>
      <w:r w:rsidRPr="00B52467">
        <w:t xml:space="preserve">»  </w:t>
      </w:r>
      <w:r w:rsidRPr="0089547A">
        <w:t xml:space="preserve"> (далее – подпрограмма </w:t>
      </w:r>
      <w:r>
        <w:t>1</w:t>
      </w:r>
      <w:r w:rsidRPr="0089547A">
        <w:t>);</w:t>
      </w:r>
    </w:p>
    <w:p w:rsidR="00B441D5" w:rsidRDefault="00B441D5" w:rsidP="00B441D5">
      <w:pPr>
        <w:tabs>
          <w:tab w:val="left" w:pos="1935"/>
        </w:tabs>
        <w:jc w:val="both"/>
      </w:pPr>
      <w:proofErr w:type="gramStart"/>
      <w:r w:rsidRPr="00A173DF">
        <w:t xml:space="preserve">Подпрограмма  </w:t>
      </w:r>
      <w:r>
        <w:t>2</w:t>
      </w:r>
      <w:proofErr w:type="gramEnd"/>
      <w:r w:rsidRPr="00A173DF">
        <w:t xml:space="preserve"> «Благоустройство территории Зимовниковского сельского поселения»   (далее – подпрограмма </w:t>
      </w:r>
      <w:r>
        <w:t>2</w:t>
      </w:r>
      <w:r w:rsidRPr="00A173DF">
        <w:t>);</w:t>
      </w:r>
    </w:p>
    <w:p w:rsidR="00B441D5" w:rsidRDefault="00B441D5" w:rsidP="00B441D5">
      <w:pPr>
        <w:tabs>
          <w:tab w:val="left" w:pos="1935"/>
        </w:tabs>
        <w:jc w:val="both"/>
      </w:pPr>
    </w:p>
    <w:p w:rsidR="00B441D5" w:rsidRDefault="00B441D5" w:rsidP="00B441D5">
      <w:pPr>
        <w:tabs>
          <w:tab w:val="left" w:pos="1935"/>
        </w:tabs>
        <w:jc w:val="both"/>
      </w:pPr>
      <w:r>
        <w:lastRenderedPageBreak/>
        <w:t xml:space="preserve">       На реализацию подпрограммы 1 на 202</w:t>
      </w:r>
      <w:r w:rsidR="00DC3813">
        <w:t>2</w:t>
      </w:r>
      <w:r>
        <w:t xml:space="preserve"> год предусмотрено </w:t>
      </w:r>
      <w:r w:rsidR="00DC3813">
        <w:t>2710,0</w:t>
      </w:r>
      <w:r>
        <w:t xml:space="preserve"> тыс. рублей. </w:t>
      </w:r>
    </w:p>
    <w:p w:rsidR="00B441D5" w:rsidRDefault="00B441D5" w:rsidP="00B441D5">
      <w:pPr>
        <w:tabs>
          <w:tab w:val="left" w:pos="1935"/>
        </w:tabs>
        <w:jc w:val="both"/>
      </w:pPr>
      <w:r>
        <w:t xml:space="preserve">   В рамках подпрограммы 1 предусмотрено выполнение трех основных мероприятий. </w:t>
      </w:r>
    </w:p>
    <w:p w:rsidR="00B441D5" w:rsidRDefault="00B441D5" w:rsidP="00B441D5">
      <w:pPr>
        <w:tabs>
          <w:tab w:val="left" w:pos="1935"/>
        </w:tabs>
        <w:jc w:val="both"/>
      </w:pPr>
      <w:r>
        <w:t xml:space="preserve">   В 202</w:t>
      </w:r>
      <w:r w:rsidR="00DC3813">
        <w:t>2</w:t>
      </w:r>
      <w:r>
        <w:t xml:space="preserve"> году в установленный срок выполнены основные мероприятия:</w:t>
      </w:r>
    </w:p>
    <w:p w:rsidR="00B441D5" w:rsidRDefault="00B441D5" w:rsidP="00B441D5">
      <w:pPr>
        <w:tabs>
          <w:tab w:val="left" w:pos="1935"/>
        </w:tabs>
        <w:jc w:val="both"/>
      </w:pPr>
      <w:r>
        <w:t>1.1. Оплате взносов на капитальный ремонт в отношении помещений МКД.</w:t>
      </w:r>
    </w:p>
    <w:p w:rsidR="00DC3813" w:rsidRDefault="00DC3813" w:rsidP="00B441D5">
      <w:pPr>
        <w:tabs>
          <w:tab w:val="left" w:pos="1935"/>
        </w:tabs>
        <w:jc w:val="both"/>
      </w:pPr>
      <w:r>
        <w:t xml:space="preserve">1.2. </w:t>
      </w:r>
      <w:r w:rsidRPr="00DC3813">
        <w:t>Коммунальное и ремонтно-техническое обслуживание объектов газового и водопроводного хозяйства</w:t>
      </w:r>
    </w:p>
    <w:p w:rsidR="00B441D5" w:rsidRDefault="00B441D5" w:rsidP="00B441D5">
      <w:pPr>
        <w:tabs>
          <w:tab w:val="left" w:pos="1935"/>
        </w:tabs>
        <w:jc w:val="both"/>
      </w:pPr>
      <w:r>
        <w:t>1.3. Текущий ремонт и содержание жилищного фонда.</w:t>
      </w:r>
    </w:p>
    <w:p w:rsidR="00B441D5" w:rsidRDefault="00B441D5" w:rsidP="00B441D5">
      <w:pPr>
        <w:tabs>
          <w:tab w:val="left" w:pos="1935"/>
        </w:tabs>
        <w:jc w:val="both"/>
      </w:pPr>
      <w:r>
        <w:t>1.</w:t>
      </w:r>
      <w:r w:rsidR="00DC3813">
        <w:t>5</w:t>
      </w:r>
      <w:r>
        <w:t xml:space="preserve">. Расходы на </w:t>
      </w:r>
      <w:proofErr w:type="spellStart"/>
      <w:r>
        <w:t>на</w:t>
      </w:r>
      <w:proofErr w:type="spellEnd"/>
      <w:r>
        <w:t xml:space="preserve"> строительство и реконструкцию объектов газификации.</w:t>
      </w:r>
    </w:p>
    <w:p w:rsidR="00B441D5" w:rsidRDefault="00B441D5" w:rsidP="00B441D5">
      <w:pPr>
        <w:tabs>
          <w:tab w:val="left" w:pos="1935"/>
        </w:tabs>
        <w:jc w:val="both"/>
      </w:pPr>
    </w:p>
    <w:p w:rsidR="00B441D5" w:rsidRDefault="00B441D5" w:rsidP="00B441D5">
      <w:pPr>
        <w:tabs>
          <w:tab w:val="left" w:pos="1935"/>
        </w:tabs>
        <w:jc w:val="both"/>
      </w:pPr>
      <w:r>
        <w:t xml:space="preserve"> </w:t>
      </w:r>
      <w:r w:rsidRPr="0089547A">
        <w:t xml:space="preserve">       </w:t>
      </w:r>
    </w:p>
    <w:p w:rsidR="00B441D5" w:rsidRPr="0089547A" w:rsidRDefault="00B441D5" w:rsidP="00B441D5">
      <w:pPr>
        <w:tabs>
          <w:tab w:val="left" w:pos="1935"/>
        </w:tabs>
        <w:jc w:val="both"/>
      </w:pPr>
      <w:r w:rsidRPr="0089547A">
        <w:t>На р</w:t>
      </w:r>
      <w:r>
        <w:t>еализацию подпрограммы 2 на 202</w:t>
      </w:r>
      <w:r w:rsidR="00DC3813">
        <w:t>2</w:t>
      </w:r>
      <w:r>
        <w:t xml:space="preserve"> год предусмотрено </w:t>
      </w:r>
      <w:r w:rsidR="00DC3813">
        <w:t>16312,1</w:t>
      </w:r>
      <w:r w:rsidRPr="0089547A">
        <w:t xml:space="preserve"> тыс. рублей. </w:t>
      </w:r>
    </w:p>
    <w:p w:rsidR="00B441D5" w:rsidRDefault="00B441D5" w:rsidP="00B441D5">
      <w:pPr>
        <w:tabs>
          <w:tab w:val="left" w:pos="1935"/>
        </w:tabs>
        <w:jc w:val="both"/>
      </w:pPr>
      <w:r w:rsidRPr="0089547A">
        <w:t xml:space="preserve">   В рамках подпрограмм</w:t>
      </w:r>
      <w:r>
        <w:t xml:space="preserve">ы 2 предусмотрено выполнение </w:t>
      </w:r>
      <w:r w:rsidR="00013F8F">
        <w:t>трех</w:t>
      </w:r>
      <w:r>
        <w:t xml:space="preserve"> основных мероприятий. </w:t>
      </w:r>
    </w:p>
    <w:p w:rsidR="00B441D5" w:rsidRDefault="00B441D5" w:rsidP="00B441D5">
      <w:pPr>
        <w:tabs>
          <w:tab w:val="left" w:pos="1935"/>
        </w:tabs>
        <w:jc w:val="both"/>
      </w:pPr>
      <w:r>
        <w:t xml:space="preserve">   В 202</w:t>
      </w:r>
      <w:r w:rsidR="00013F8F">
        <w:t>2</w:t>
      </w:r>
      <w:r w:rsidRPr="0089547A">
        <w:t xml:space="preserve"> году в установленный срок</w:t>
      </w:r>
      <w:r>
        <w:t xml:space="preserve"> выполнены основные мероприятия: </w:t>
      </w:r>
    </w:p>
    <w:p w:rsidR="00B441D5" w:rsidRDefault="00B441D5" w:rsidP="00B441D5">
      <w:pPr>
        <w:tabs>
          <w:tab w:val="left" w:pos="1935"/>
        </w:tabs>
        <w:jc w:val="both"/>
      </w:pPr>
      <w:r>
        <w:t>1.  Организация и проведение мероприятий по санитарному и текущему содержанию объектов благоустройства и озеленение территории</w:t>
      </w:r>
    </w:p>
    <w:p w:rsidR="00B441D5" w:rsidRDefault="00B441D5" w:rsidP="00B441D5">
      <w:pPr>
        <w:tabs>
          <w:tab w:val="left" w:pos="1935"/>
        </w:tabs>
        <w:jc w:val="both"/>
      </w:pPr>
      <w:r>
        <w:t>2.Мероприятия по управлению отходами и вторичными материальными ресурсами</w:t>
      </w:r>
    </w:p>
    <w:p w:rsidR="00013F8F" w:rsidRDefault="00013F8F" w:rsidP="00B441D5">
      <w:pPr>
        <w:tabs>
          <w:tab w:val="left" w:pos="1935"/>
        </w:tabs>
        <w:jc w:val="both"/>
      </w:pPr>
      <w:r>
        <w:t xml:space="preserve">3. </w:t>
      </w:r>
      <w:r w:rsidRPr="00013F8F">
        <w:t>Мероприятия по отводу грунтовых и ливневых вод, включая разработку проектной документации</w:t>
      </w:r>
    </w:p>
    <w:p w:rsidR="00B441D5" w:rsidRPr="000179AB" w:rsidRDefault="00B441D5" w:rsidP="00B441D5">
      <w:pPr>
        <w:tabs>
          <w:tab w:val="left" w:pos="1935"/>
        </w:tabs>
        <w:jc w:val="both"/>
      </w:pPr>
      <w:r>
        <w:t xml:space="preserve">       </w:t>
      </w:r>
      <w:r w:rsidRPr="000179AB">
        <w:t>Оплата за электроэнергию уличного освещения производится по договору. Проведено обследование территории поселения на выявление несанкционированных свалок. Проводится работа с населением по заключению договоров на вывоз мусора.</w:t>
      </w:r>
    </w:p>
    <w:p w:rsidR="00B441D5" w:rsidRPr="000179AB" w:rsidRDefault="00B441D5" w:rsidP="00B441D5">
      <w:pPr>
        <w:tabs>
          <w:tab w:val="left" w:pos="1935"/>
        </w:tabs>
        <w:jc w:val="both"/>
      </w:pPr>
      <w:r w:rsidRPr="000179AB">
        <w:t>Сотрудниками администрации, учреждений культуры, школ приведены в порядок памятники, территории спортивных и детской площадок. Проведена работа по противоклещевой обработке мест общего пользования.</w:t>
      </w:r>
    </w:p>
    <w:p w:rsidR="00B441D5" w:rsidRPr="0089547A" w:rsidRDefault="00B441D5" w:rsidP="00B441D5">
      <w:pPr>
        <w:tabs>
          <w:tab w:val="left" w:pos="1935"/>
        </w:tabs>
        <w:jc w:val="both"/>
      </w:pPr>
      <w:r w:rsidRPr="000179AB">
        <w:t xml:space="preserve">Проводится работа по выявлению мест произрастания сорной и карантинной растительности. На сходах граждан проводилось информирование населения по вопросам благоустройства территории поселения, содержания </w:t>
      </w:r>
      <w:proofErr w:type="spellStart"/>
      <w:r w:rsidRPr="000179AB">
        <w:t>придворовых</w:t>
      </w:r>
      <w:proofErr w:type="spellEnd"/>
      <w:r w:rsidRPr="000179AB">
        <w:t xml:space="preserve"> территорий в порядке.</w:t>
      </w:r>
    </w:p>
    <w:p w:rsidR="00B441D5" w:rsidRDefault="00B441D5" w:rsidP="00B441D5">
      <w:pPr>
        <w:widowControl w:val="0"/>
        <w:autoSpaceDE w:val="0"/>
        <w:autoSpaceDN w:val="0"/>
        <w:adjustRightInd w:val="0"/>
        <w:ind w:firstLine="540"/>
        <w:jc w:val="both"/>
      </w:pPr>
    </w:p>
    <w:p w:rsidR="00B441D5" w:rsidRDefault="00B441D5" w:rsidP="00B441D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Раздел </w:t>
      </w:r>
      <w:r w:rsidR="00013F8F">
        <w:rPr>
          <w:b/>
        </w:rPr>
        <w:t>3</w:t>
      </w:r>
      <w:r w:rsidRPr="00B73D02">
        <w:rPr>
          <w:b/>
        </w:rPr>
        <w:t xml:space="preserve">. </w:t>
      </w:r>
    </w:p>
    <w:p w:rsidR="00B441D5" w:rsidRPr="00B73D02" w:rsidRDefault="00B441D5" w:rsidP="00B441D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Сведения </w:t>
      </w:r>
      <w:proofErr w:type="gramStart"/>
      <w:r>
        <w:rPr>
          <w:b/>
        </w:rPr>
        <w:t>об  использовании</w:t>
      </w:r>
      <w:proofErr w:type="gramEnd"/>
      <w:r w:rsidRPr="00B73D02">
        <w:rPr>
          <w:b/>
        </w:rPr>
        <w:t xml:space="preserve"> бюджетных ассигнований и внебюджетных средств </w:t>
      </w:r>
    </w:p>
    <w:p w:rsidR="00B441D5" w:rsidRPr="00B73D02" w:rsidRDefault="00B441D5" w:rsidP="00B441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73D02">
        <w:rPr>
          <w:b/>
        </w:rPr>
        <w:t>на реализацию муниципальной программы.</w:t>
      </w:r>
    </w:p>
    <w:p w:rsidR="00B441D5" w:rsidRDefault="00B441D5" w:rsidP="00B441D5">
      <w:pPr>
        <w:widowControl w:val="0"/>
        <w:autoSpaceDE w:val="0"/>
        <w:autoSpaceDN w:val="0"/>
        <w:adjustRightInd w:val="0"/>
        <w:ind w:firstLine="540"/>
        <w:jc w:val="center"/>
      </w:pPr>
    </w:p>
    <w:p w:rsidR="00B441D5" w:rsidRDefault="00B441D5" w:rsidP="00B441D5">
      <w:pPr>
        <w:tabs>
          <w:tab w:val="left" w:pos="1935"/>
        </w:tabs>
        <w:jc w:val="both"/>
      </w:pPr>
      <w:r>
        <w:t xml:space="preserve">         </w:t>
      </w:r>
      <w:r w:rsidRPr="0089547A">
        <w:t xml:space="preserve">На реализацию муниципальной программы в </w:t>
      </w:r>
      <w:r>
        <w:t>202</w:t>
      </w:r>
      <w:r w:rsidR="00013F8F">
        <w:t>2</w:t>
      </w:r>
      <w:r w:rsidRPr="0089547A">
        <w:t xml:space="preserve"> году предусмотр</w:t>
      </w:r>
      <w:r>
        <w:t xml:space="preserve">ены ассигнования в сумме </w:t>
      </w:r>
      <w:r w:rsidR="00013F8F">
        <w:t>19022,1</w:t>
      </w:r>
      <w:r w:rsidRPr="0089547A">
        <w:t xml:space="preserve"> ты</w:t>
      </w:r>
      <w:r>
        <w:t xml:space="preserve">с. руб. </w:t>
      </w:r>
    </w:p>
    <w:p w:rsidR="00B441D5" w:rsidRPr="0089547A" w:rsidRDefault="00B441D5" w:rsidP="00B441D5">
      <w:pPr>
        <w:tabs>
          <w:tab w:val="left" w:pos="1935"/>
        </w:tabs>
        <w:jc w:val="both"/>
      </w:pPr>
      <w:r w:rsidRPr="0089547A">
        <w:t xml:space="preserve">      </w:t>
      </w:r>
      <w:r>
        <w:t xml:space="preserve">Фактически произведенные расходы составили </w:t>
      </w:r>
      <w:r w:rsidR="00013F8F">
        <w:t>6737,9</w:t>
      </w:r>
      <w:r>
        <w:t xml:space="preserve"> тыс. рублей</w:t>
      </w:r>
      <w:r w:rsidR="00013F8F">
        <w:t xml:space="preserve"> или 35,4 % от плана</w:t>
      </w:r>
    </w:p>
    <w:p w:rsidR="00B441D5" w:rsidRDefault="00B441D5" w:rsidP="00B441D5">
      <w:pPr>
        <w:ind w:firstLine="709"/>
        <w:jc w:val="both"/>
      </w:pPr>
      <w:r w:rsidRPr="00EE6707">
        <w:t xml:space="preserve">В рамках </w:t>
      </w:r>
      <w:r>
        <w:t xml:space="preserve">данной подпрограммы </w:t>
      </w:r>
      <w:r w:rsidRPr="00EE6707">
        <w:t>осуществля</w:t>
      </w:r>
      <w:r>
        <w:t>лись следующие расходы:</w:t>
      </w:r>
    </w:p>
    <w:p w:rsidR="00013F8F" w:rsidRDefault="00B441D5" w:rsidP="00013F8F">
      <w:r>
        <w:t xml:space="preserve">      1.</w:t>
      </w:r>
      <w:r w:rsidR="00013F8F" w:rsidRPr="00013F8F">
        <w:t xml:space="preserve"> Расходы местного бюджета по подразделу «Жилищное хозяйство» составили 390,4 тыс. рублей или 47,0 процентов к плану года.  Средства были направлены на уплату взносов в фонд капитального ремонта и текущий ремонт жилого фонда.</w:t>
      </w:r>
    </w:p>
    <w:p w:rsidR="00B441D5" w:rsidRDefault="00B441D5" w:rsidP="00B441D5">
      <w:r>
        <w:t xml:space="preserve">      2. </w:t>
      </w:r>
      <w:r w:rsidR="00013F8F" w:rsidRPr="00013F8F">
        <w:t>Расходы местного бюджета по подразделу «Коммунальное хозяйство» составили 250,1 тыс. рублей или 16,9 процентов к плану года.  Средства были направлены на техническое обслуживание газопроводов.</w:t>
      </w:r>
    </w:p>
    <w:p w:rsidR="00B441D5" w:rsidRDefault="00B441D5" w:rsidP="00B441D5">
      <w:r>
        <w:t xml:space="preserve">       3. Расходы местного бюджета по подразделу «</w:t>
      </w:r>
      <w:proofErr w:type="gramStart"/>
      <w:r>
        <w:t xml:space="preserve">Благоустройство»   </w:t>
      </w:r>
      <w:proofErr w:type="gramEnd"/>
      <w:r>
        <w:t xml:space="preserve">составили </w:t>
      </w:r>
      <w:r w:rsidR="00013F8F">
        <w:t>6097,4</w:t>
      </w:r>
      <w:r>
        <w:t xml:space="preserve"> тыс. рублей или </w:t>
      </w:r>
      <w:r w:rsidR="00013F8F">
        <w:t>37,4</w:t>
      </w:r>
      <w:r>
        <w:t xml:space="preserve"> процента к плановым назначениям 202</w:t>
      </w:r>
      <w:r w:rsidR="00013F8F">
        <w:t>2</w:t>
      </w:r>
      <w:r>
        <w:t xml:space="preserve"> года. </w:t>
      </w:r>
    </w:p>
    <w:p w:rsidR="00B441D5" w:rsidRDefault="00B441D5" w:rsidP="00B441D5">
      <w:r>
        <w:t>Денежные средства по данному подразделу направлены на:</w:t>
      </w:r>
    </w:p>
    <w:p w:rsidR="00013F8F" w:rsidRDefault="00013F8F" w:rsidP="00013F8F">
      <w:pPr>
        <w:widowControl w:val="0"/>
        <w:autoSpaceDE w:val="0"/>
        <w:ind w:firstLine="709"/>
        <w:jc w:val="both"/>
      </w:pPr>
      <w:r>
        <w:lastRenderedPageBreak/>
        <w:t xml:space="preserve">- оплату коммунальных платежей – 1418,1 рублей; </w:t>
      </w:r>
    </w:p>
    <w:p w:rsidR="00013F8F" w:rsidRDefault="00013F8F" w:rsidP="00013F8F">
      <w:pPr>
        <w:widowControl w:val="0"/>
        <w:autoSpaceDE w:val="0"/>
        <w:ind w:firstLine="709"/>
        <w:jc w:val="both"/>
      </w:pPr>
      <w:r>
        <w:t>- работы по благоустройству территории (уборка территории) – 1936,0 тыс. рублей,</w:t>
      </w:r>
    </w:p>
    <w:p w:rsidR="00013F8F" w:rsidRDefault="00013F8F" w:rsidP="00013F8F">
      <w:pPr>
        <w:widowControl w:val="0"/>
        <w:autoSpaceDE w:val="0"/>
        <w:ind w:firstLine="709"/>
        <w:jc w:val="both"/>
      </w:pPr>
      <w:r>
        <w:t>- санитарная обрезка деревьев– 49,6 тыс. рублей,</w:t>
      </w:r>
    </w:p>
    <w:p w:rsidR="00013F8F" w:rsidRDefault="00013F8F" w:rsidP="00013F8F">
      <w:pPr>
        <w:widowControl w:val="0"/>
        <w:autoSpaceDE w:val="0"/>
        <w:ind w:firstLine="709"/>
        <w:jc w:val="both"/>
      </w:pPr>
      <w:r>
        <w:t>- земельный налог – 138,3 тыс. рублей;</w:t>
      </w:r>
    </w:p>
    <w:p w:rsidR="00013F8F" w:rsidRDefault="00013F8F" w:rsidP="00013F8F">
      <w:pPr>
        <w:widowControl w:val="0"/>
        <w:autoSpaceDE w:val="0"/>
        <w:ind w:firstLine="709"/>
        <w:jc w:val="both"/>
      </w:pPr>
      <w:r>
        <w:t>- расчистка водостоков – 192,4 тыс. рублей;</w:t>
      </w:r>
    </w:p>
    <w:p w:rsidR="00013F8F" w:rsidRDefault="00013F8F" w:rsidP="00013F8F">
      <w:pPr>
        <w:widowControl w:val="0"/>
        <w:autoSpaceDE w:val="0"/>
        <w:ind w:firstLine="709"/>
        <w:jc w:val="both"/>
      </w:pPr>
      <w:r>
        <w:t>- вывоз и размещение ТКО – 840,0 тыс. рублей;</w:t>
      </w:r>
    </w:p>
    <w:p w:rsidR="00013F8F" w:rsidRDefault="00013F8F" w:rsidP="00013F8F">
      <w:pPr>
        <w:widowControl w:val="0"/>
        <w:autoSpaceDE w:val="0"/>
        <w:ind w:firstLine="709"/>
        <w:jc w:val="both"/>
      </w:pPr>
      <w:r>
        <w:t>- демонтаж и установка горки – 18,7 тыс. рублей;</w:t>
      </w:r>
    </w:p>
    <w:p w:rsidR="00013F8F" w:rsidRDefault="00013F8F" w:rsidP="00013F8F">
      <w:pPr>
        <w:widowControl w:val="0"/>
        <w:autoSpaceDE w:val="0"/>
        <w:ind w:firstLine="709"/>
        <w:jc w:val="both"/>
      </w:pPr>
      <w:r>
        <w:t>- покос травы – 415,9;</w:t>
      </w:r>
    </w:p>
    <w:p w:rsidR="00013F8F" w:rsidRDefault="00013F8F" w:rsidP="00013F8F">
      <w:pPr>
        <w:widowControl w:val="0"/>
        <w:autoSpaceDE w:val="0"/>
        <w:ind w:firstLine="709"/>
        <w:jc w:val="both"/>
      </w:pPr>
      <w:r>
        <w:t>- демонтаж крышки фонтана – 18,9 тыс. рублей;</w:t>
      </w:r>
    </w:p>
    <w:p w:rsidR="00013F8F" w:rsidRDefault="00013F8F" w:rsidP="00013F8F">
      <w:pPr>
        <w:widowControl w:val="0"/>
        <w:autoSpaceDE w:val="0"/>
        <w:ind w:firstLine="709"/>
        <w:jc w:val="both"/>
      </w:pPr>
      <w:r>
        <w:t>- приобретение техники (косилки, триммеры) – 200,0 тыс. рублей;</w:t>
      </w:r>
    </w:p>
    <w:p w:rsidR="00013F8F" w:rsidRDefault="00013F8F" w:rsidP="00013F8F">
      <w:pPr>
        <w:widowControl w:val="0"/>
        <w:autoSpaceDE w:val="0"/>
        <w:ind w:firstLine="709"/>
        <w:jc w:val="both"/>
      </w:pPr>
      <w:r>
        <w:t>- посадочный материал – 138,4 тыс. рублей;</w:t>
      </w:r>
    </w:p>
    <w:p w:rsidR="00013F8F" w:rsidRDefault="00013F8F" w:rsidP="00013F8F">
      <w:pPr>
        <w:widowControl w:val="0"/>
        <w:autoSpaceDE w:val="0"/>
        <w:ind w:firstLine="709"/>
        <w:jc w:val="both"/>
      </w:pPr>
      <w:r>
        <w:t>- биотуалеты – 76,7 тыс. рублей;</w:t>
      </w:r>
    </w:p>
    <w:p w:rsidR="00013F8F" w:rsidRDefault="00013F8F" w:rsidP="00013F8F">
      <w:pPr>
        <w:widowControl w:val="0"/>
        <w:autoSpaceDE w:val="0"/>
        <w:ind w:firstLine="709"/>
        <w:jc w:val="both"/>
      </w:pPr>
      <w:r>
        <w:t>- известь – 126,3 тыс. рублей;</w:t>
      </w:r>
    </w:p>
    <w:p w:rsidR="00013F8F" w:rsidRDefault="00013F8F" w:rsidP="00013F8F">
      <w:pPr>
        <w:widowControl w:val="0"/>
        <w:autoSpaceDE w:val="0"/>
        <w:ind w:firstLine="709"/>
        <w:jc w:val="both"/>
      </w:pPr>
      <w:r>
        <w:t>- обработка территории от клещей, комаров, грызунов – 199,0 тыс. рублей;</w:t>
      </w:r>
    </w:p>
    <w:p w:rsidR="00013F8F" w:rsidRDefault="00013F8F" w:rsidP="00013F8F">
      <w:pPr>
        <w:widowControl w:val="0"/>
        <w:autoSpaceDE w:val="0"/>
        <w:ind w:firstLine="709"/>
        <w:jc w:val="both"/>
      </w:pPr>
      <w:r>
        <w:t>- отлов собак – 22,8 тыс. рублей;</w:t>
      </w:r>
    </w:p>
    <w:p w:rsidR="00013F8F" w:rsidRDefault="00013F8F" w:rsidP="00013F8F">
      <w:pPr>
        <w:widowControl w:val="0"/>
        <w:autoSpaceDE w:val="0"/>
        <w:ind w:firstLine="709"/>
        <w:jc w:val="both"/>
      </w:pPr>
      <w:r>
        <w:t>- фигурная стрижка деревьев – 98,6 тыс. рублей;</w:t>
      </w:r>
    </w:p>
    <w:p w:rsidR="00013F8F" w:rsidRDefault="00013F8F" w:rsidP="00013F8F">
      <w:pPr>
        <w:widowControl w:val="0"/>
        <w:autoSpaceDE w:val="0"/>
        <w:ind w:firstLine="709"/>
        <w:jc w:val="both"/>
      </w:pPr>
      <w:r>
        <w:t>- обслуживание фонтанов – 15,1 тыс. рублей;</w:t>
      </w:r>
    </w:p>
    <w:p w:rsidR="00013F8F" w:rsidRDefault="00013F8F" w:rsidP="00013F8F">
      <w:pPr>
        <w:widowControl w:val="0"/>
        <w:autoSpaceDE w:val="0"/>
        <w:ind w:firstLine="709"/>
        <w:jc w:val="both"/>
      </w:pPr>
      <w:r>
        <w:t>- ремонт газового оборудования на мемориале – 26,2 тыс. рублей;</w:t>
      </w:r>
    </w:p>
    <w:p w:rsidR="00013F8F" w:rsidRDefault="00013F8F" w:rsidP="00013F8F">
      <w:pPr>
        <w:widowControl w:val="0"/>
        <w:autoSpaceDE w:val="0"/>
        <w:ind w:firstLine="709"/>
        <w:jc w:val="both"/>
      </w:pPr>
      <w:r>
        <w:t>- замена водомера – 7,9 тыс. рублей;</w:t>
      </w:r>
    </w:p>
    <w:p w:rsidR="00013F8F" w:rsidRDefault="00013F8F" w:rsidP="00013F8F">
      <w:pPr>
        <w:widowControl w:val="0"/>
        <w:autoSpaceDE w:val="0"/>
        <w:ind w:firstLine="709"/>
        <w:jc w:val="both"/>
      </w:pPr>
      <w:r>
        <w:t>- работа спецтехники – 19,2 тыс. рублей.</w:t>
      </w:r>
    </w:p>
    <w:sectPr w:rsidR="00013F8F" w:rsidSect="005118C5">
      <w:pgSz w:w="11906" w:h="16838"/>
      <w:pgMar w:top="851" w:right="567" w:bottom="568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147EE"/>
    <w:multiLevelType w:val="hybridMultilevel"/>
    <w:tmpl w:val="63540D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B87"/>
    <w:rsid w:val="00013F8F"/>
    <w:rsid w:val="001042BA"/>
    <w:rsid w:val="00205AC0"/>
    <w:rsid w:val="00275D1C"/>
    <w:rsid w:val="00432929"/>
    <w:rsid w:val="0050578F"/>
    <w:rsid w:val="0051107D"/>
    <w:rsid w:val="005118C5"/>
    <w:rsid w:val="00553C53"/>
    <w:rsid w:val="005D5485"/>
    <w:rsid w:val="00624B16"/>
    <w:rsid w:val="006C48CB"/>
    <w:rsid w:val="0079496F"/>
    <w:rsid w:val="007C336E"/>
    <w:rsid w:val="007F3FD0"/>
    <w:rsid w:val="00855C51"/>
    <w:rsid w:val="008A59B9"/>
    <w:rsid w:val="009201C6"/>
    <w:rsid w:val="00932420"/>
    <w:rsid w:val="009A5E09"/>
    <w:rsid w:val="00A267EF"/>
    <w:rsid w:val="00A647AD"/>
    <w:rsid w:val="00AF2B87"/>
    <w:rsid w:val="00B441D5"/>
    <w:rsid w:val="00B7268F"/>
    <w:rsid w:val="00D35B72"/>
    <w:rsid w:val="00D553F7"/>
    <w:rsid w:val="00D92A7F"/>
    <w:rsid w:val="00DC3813"/>
    <w:rsid w:val="00E94F72"/>
    <w:rsid w:val="00F56680"/>
    <w:rsid w:val="00F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F97428"/>
  <w15:docId w15:val="{7BC6BF6D-FA46-4E6C-AD21-ED70CAAF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680"/>
    <w:pPr>
      <w:suppressAutoHyphens/>
    </w:pPr>
    <w:rPr>
      <w:rFonts w:cs="Calibri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56680"/>
  </w:style>
  <w:style w:type="character" w:customStyle="1" w:styleId="WW-Absatz-Standardschriftart">
    <w:name w:val="WW-Absatz-Standardschriftart"/>
    <w:rsid w:val="00F56680"/>
  </w:style>
  <w:style w:type="character" w:customStyle="1" w:styleId="WW-Absatz-Standardschriftart1">
    <w:name w:val="WW-Absatz-Standardschriftart1"/>
    <w:rsid w:val="00F56680"/>
  </w:style>
  <w:style w:type="character" w:customStyle="1" w:styleId="1">
    <w:name w:val="Основной шрифт абзаца1"/>
    <w:rsid w:val="00F56680"/>
  </w:style>
  <w:style w:type="character" w:customStyle="1" w:styleId="a3">
    <w:name w:val="Текст выноски Знак"/>
    <w:basedOn w:val="1"/>
    <w:rsid w:val="00F56680"/>
    <w:rPr>
      <w:rFonts w:ascii="Tahoma" w:eastAsia="Times New Roman" w:hAnsi="Tahoma" w:cs="Tahoma"/>
      <w:sz w:val="16"/>
      <w:szCs w:val="16"/>
    </w:rPr>
  </w:style>
  <w:style w:type="character" w:styleId="a4">
    <w:name w:val="Hyperlink"/>
    <w:rsid w:val="00F56680"/>
    <w:rPr>
      <w:color w:val="000080"/>
      <w:u w:val="single"/>
    </w:rPr>
  </w:style>
  <w:style w:type="paragraph" w:customStyle="1" w:styleId="10">
    <w:name w:val="Заголовок1"/>
    <w:basedOn w:val="a"/>
    <w:next w:val="a5"/>
    <w:rsid w:val="00F56680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5">
    <w:name w:val="Body Text"/>
    <w:basedOn w:val="a"/>
    <w:rsid w:val="00F56680"/>
    <w:pPr>
      <w:spacing w:after="120"/>
    </w:pPr>
  </w:style>
  <w:style w:type="paragraph" w:styleId="a6">
    <w:name w:val="List"/>
    <w:basedOn w:val="a5"/>
    <w:rsid w:val="00F56680"/>
    <w:rPr>
      <w:rFonts w:ascii="Arial" w:hAnsi="Arial" w:cs="Mangal"/>
    </w:rPr>
  </w:style>
  <w:style w:type="paragraph" w:customStyle="1" w:styleId="11">
    <w:name w:val="Название1"/>
    <w:basedOn w:val="a"/>
    <w:rsid w:val="00F56680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rsid w:val="00F56680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rsid w:val="00F5668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uiPriority w:val="99"/>
    <w:rsid w:val="00F56680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ar-SA"/>
    </w:rPr>
  </w:style>
  <w:style w:type="paragraph" w:customStyle="1" w:styleId="a7">
    <w:name w:val="Заголовок постановления"/>
    <w:basedOn w:val="a"/>
    <w:rsid w:val="00F56680"/>
    <w:pPr>
      <w:spacing w:after="840"/>
      <w:ind w:right="5103"/>
    </w:pPr>
  </w:style>
  <w:style w:type="paragraph" w:styleId="a8">
    <w:name w:val="Balloon Text"/>
    <w:basedOn w:val="a"/>
    <w:rsid w:val="00F5668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F56680"/>
    <w:pPr>
      <w:suppressLineNumbers/>
    </w:pPr>
  </w:style>
  <w:style w:type="paragraph" w:customStyle="1" w:styleId="aa">
    <w:name w:val="Заголовок таблицы"/>
    <w:basedOn w:val="a9"/>
    <w:rsid w:val="00F56680"/>
    <w:pPr>
      <w:jc w:val="center"/>
    </w:pPr>
    <w:rPr>
      <w:b/>
      <w:bCs/>
    </w:rPr>
  </w:style>
  <w:style w:type="paragraph" w:customStyle="1" w:styleId="2">
    <w:name w:val="Основной текст (2)"/>
    <w:basedOn w:val="a"/>
    <w:rsid w:val="00F56680"/>
    <w:pPr>
      <w:widowControl w:val="0"/>
      <w:shd w:val="clear" w:color="auto" w:fill="FFFFFF"/>
      <w:spacing w:line="0" w:lineRule="atLeast"/>
    </w:pPr>
    <w:rPr>
      <w:rFonts w:cs="Times New Roman"/>
      <w:b/>
      <w:bCs/>
      <w:sz w:val="26"/>
      <w:szCs w:val="26"/>
    </w:rPr>
  </w:style>
  <w:style w:type="paragraph" w:customStyle="1" w:styleId="ConsPlusTitle">
    <w:name w:val="ConsPlusTitle"/>
    <w:rsid w:val="00F56680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ConsNormal">
    <w:name w:val="ConsNormal"/>
    <w:rsid w:val="00F56680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b">
    <w:name w:val="Normal (Web)"/>
    <w:basedOn w:val="a"/>
    <w:unhideWhenUsed/>
    <w:rsid w:val="00AF2B87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A647AD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647AD"/>
    <w:pPr>
      <w:shd w:val="clear" w:color="auto" w:fill="FFFFFF"/>
      <w:suppressAutoHyphens w:val="0"/>
      <w:spacing w:before="360" w:after="360" w:line="274" w:lineRule="exact"/>
      <w:jc w:val="center"/>
    </w:pPr>
    <w:rPr>
      <w:rFonts w:cs="Times New Roman"/>
      <w:sz w:val="23"/>
      <w:szCs w:val="23"/>
      <w:shd w:val="clear" w:color="auto" w:fill="FFFFFF"/>
      <w:lang w:eastAsia="ru-RU"/>
    </w:rPr>
  </w:style>
  <w:style w:type="paragraph" w:styleId="ac">
    <w:name w:val="List Paragraph"/>
    <w:basedOn w:val="a"/>
    <w:uiPriority w:val="34"/>
    <w:qFormat/>
    <w:rsid w:val="005D5485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ru-RU"/>
    </w:rPr>
  </w:style>
  <w:style w:type="paragraph" w:customStyle="1" w:styleId="Standard">
    <w:name w:val="Standard"/>
    <w:rsid w:val="00B7268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extended-textfull">
    <w:name w:val="extended-text__full"/>
    <w:rsid w:val="00B7268F"/>
  </w:style>
  <w:style w:type="paragraph" w:styleId="ad">
    <w:name w:val="header"/>
    <w:basedOn w:val="a"/>
    <w:link w:val="ae"/>
    <w:rsid w:val="00B441D5"/>
    <w:pPr>
      <w:tabs>
        <w:tab w:val="center" w:pos="4677"/>
        <w:tab w:val="right" w:pos="9355"/>
      </w:tabs>
      <w:suppressAutoHyphens w:val="0"/>
    </w:pPr>
    <w:rPr>
      <w:rFonts w:cs="Times New Roman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rsid w:val="00B441D5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5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1594</Words>
  <Characters>9089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6</cp:revision>
  <cp:lastPrinted>2022-09-02T13:08:00Z</cp:lastPrinted>
  <dcterms:created xsi:type="dcterms:W3CDTF">2022-10-23T12:16:00Z</dcterms:created>
  <dcterms:modified xsi:type="dcterms:W3CDTF">2022-10-23T12:39:00Z</dcterms:modified>
</cp:coreProperties>
</file>